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0BEAF" w14:textId="77777777" w:rsidR="0023036C" w:rsidRDefault="006356C3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Кабардино-Балкарская Республика</w:t>
      </w:r>
    </w:p>
    <w:p w14:paraId="201015AB" w14:textId="77777777" w:rsidR="0023036C" w:rsidRDefault="006356C3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241C0FA6" w14:textId="77777777" w:rsidR="0023036C" w:rsidRDefault="006356C3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63911491" w14:textId="77777777" w:rsidR="0023036C" w:rsidRDefault="0023036C">
      <w:pPr>
        <w:spacing w:after="0"/>
        <w:rPr>
          <w:lang w:val="ru-RU"/>
        </w:rPr>
      </w:pPr>
    </w:p>
    <w:p w14:paraId="4FCEE088" w14:textId="77777777" w:rsidR="0023036C" w:rsidRDefault="0023036C">
      <w:pPr>
        <w:spacing w:after="0"/>
        <w:rPr>
          <w:lang w:val="ru-RU"/>
        </w:rPr>
      </w:pPr>
    </w:p>
    <w:p w14:paraId="4E88A3C9" w14:textId="77777777" w:rsidR="0023036C" w:rsidRDefault="0023036C">
      <w:pPr>
        <w:spacing w:after="0"/>
        <w:rPr>
          <w:lang w:val="ru-RU"/>
        </w:rPr>
      </w:pPr>
    </w:p>
    <w:p w14:paraId="6B0042D0" w14:textId="77777777" w:rsidR="0023036C" w:rsidRDefault="0023036C">
      <w:pPr>
        <w:spacing w:after="0"/>
        <w:rPr>
          <w:lang w:val="ru-RU"/>
        </w:rPr>
      </w:pPr>
    </w:p>
    <w:p w14:paraId="04101BE1" w14:textId="77777777" w:rsidR="0023036C" w:rsidRDefault="0023036C">
      <w:pPr>
        <w:spacing w:after="0"/>
        <w:rPr>
          <w:lang w:val="ru-RU"/>
        </w:rPr>
      </w:pPr>
    </w:p>
    <w:p w14:paraId="790A3305" w14:textId="77777777" w:rsidR="0023036C" w:rsidRDefault="0023036C">
      <w:pPr>
        <w:spacing w:after="0"/>
        <w:rPr>
          <w:lang w:val="ru-RU"/>
        </w:rPr>
      </w:pPr>
    </w:p>
    <w:p w14:paraId="17542E12" w14:textId="77777777" w:rsidR="0023036C" w:rsidRDefault="0023036C">
      <w:pPr>
        <w:spacing w:after="0"/>
        <w:rPr>
          <w:lang w:val="ru-RU"/>
        </w:rPr>
      </w:pPr>
    </w:p>
    <w:p w14:paraId="137827B5" w14:textId="77777777" w:rsidR="0023036C" w:rsidRDefault="0023036C">
      <w:pPr>
        <w:spacing w:after="0"/>
        <w:rPr>
          <w:lang w:val="ru-RU"/>
        </w:rPr>
      </w:pPr>
    </w:p>
    <w:p w14:paraId="039802F4" w14:textId="77777777" w:rsidR="0023036C" w:rsidRDefault="0023036C">
      <w:pPr>
        <w:spacing w:after="0"/>
        <w:rPr>
          <w:lang w:val="ru-RU"/>
        </w:rPr>
      </w:pPr>
    </w:p>
    <w:p w14:paraId="79B606F4" w14:textId="77777777" w:rsidR="0023036C" w:rsidRDefault="0023036C">
      <w:pPr>
        <w:spacing w:after="0"/>
        <w:rPr>
          <w:lang w:val="ru-RU"/>
        </w:rPr>
      </w:pPr>
    </w:p>
    <w:p w14:paraId="5735C74F" w14:textId="77777777" w:rsidR="0023036C" w:rsidRDefault="0023036C">
      <w:pPr>
        <w:spacing w:after="0"/>
        <w:rPr>
          <w:lang w:val="ru-RU"/>
        </w:rPr>
      </w:pPr>
    </w:p>
    <w:p w14:paraId="452C0787" w14:textId="77777777" w:rsidR="0023036C" w:rsidRDefault="0023036C">
      <w:pPr>
        <w:spacing w:after="0"/>
        <w:rPr>
          <w:lang w:val="ru-RU"/>
        </w:rPr>
      </w:pPr>
    </w:p>
    <w:p w14:paraId="45299A1D" w14:textId="77777777" w:rsidR="0023036C" w:rsidRDefault="0023036C">
      <w:pPr>
        <w:spacing w:after="0"/>
        <w:rPr>
          <w:lang w:val="ru-RU"/>
        </w:rPr>
      </w:pPr>
    </w:p>
    <w:p w14:paraId="680A1CBB" w14:textId="77777777" w:rsidR="0023036C" w:rsidRDefault="006356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66FD15BC" w14:textId="77777777" w:rsidR="0023036C" w:rsidRDefault="0023036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1637CB67" w14:textId="77777777" w:rsidR="0023036C" w:rsidRDefault="0023036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7582FCCA" w14:textId="77777777" w:rsidR="0023036C" w:rsidRDefault="006356C3">
      <w:pPr>
        <w:widowControl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 03 «</w:t>
      </w:r>
      <w:r w:rsidR="00B770C3">
        <w:rPr>
          <w:rFonts w:eastAsia="Arial"/>
          <w:b/>
          <w:sz w:val="52"/>
          <w:szCs w:val="44"/>
          <w:lang w:val="ru-RU"/>
        </w:rPr>
        <w:t>Родная литература (русский</w:t>
      </w:r>
      <w:r>
        <w:rPr>
          <w:rFonts w:eastAsia="Arial"/>
          <w:b/>
          <w:sz w:val="52"/>
          <w:szCs w:val="44"/>
          <w:lang w:val="ru-RU"/>
        </w:rPr>
        <w:t>)</w:t>
      </w:r>
      <w:r>
        <w:rPr>
          <w:rFonts w:eastAsia="Times New Roman"/>
          <w:b/>
          <w:sz w:val="52"/>
          <w:szCs w:val="44"/>
          <w:lang w:val="ru-RU"/>
        </w:rPr>
        <w:t>»</w:t>
      </w:r>
    </w:p>
    <w:p w14:paraId="3D28D170" w14:textId="77777777" w:rsidR="0023036C" w:rsidRDefault="0023036C">
      <w:pPr>
        <w:widowControl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61F7797F" w14:textId="77777777" w:rsidR="0023036C" w:rsidRDefault="006356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профессии:</w:t>
      </w:r>
    </w:p>
    <w:p w14:paraId="6DFCE5BC" w14:textId="77777777" w:rsidR="0023036C" w:rsidRDefault="0023036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14:paraId="1A064D05" w14:textId="77777777" w:rsidR="0023036C" w:rsidRDefault="006356C3">
      <w:pPr>
        <w:spacing w:after="0"/>
        <w:jc w:val="center"/>
        <w:rPr>
          <w:lang w:val="ru-RU"/>
        </w:rPr>
      </w:pPr>
      <w:r>
        <w:rPr>
          <w:rFonts w:eastAsia="Times New Roman"/>
          <w:b/>
          <w:sz w:val="24"/>
          <w:szCs w:val="28"/>
          <w:lang w:val="ru-RU"/>
        </w:rPr>
        <w:t>09.01.04 «Наладчик аппаратных и программных средств инфокоммуникационных систем».</w:t>
      </w:r>
    </w:p>
    <w:p w14:paraId="7EC565B2" w14:textId="77777777" w:rsidR="0023036C" w:rsidRDefault="0023036C">
      <w:pPr>
        <w:spacing w:after="0"/>
        <w:rPr>
          <w:lang w:val="ru-RU"/>
        </w:rPr>
      </w:pPr>
    </w:p>
    <w:p w14:paraId="75DB564C" w14:textId="77777777" w:rsidR="0023036C" w:rsidRDefault="0023036C">
      <w:pPr>
        <w:spacing w:after="0"/>
        <w:rPr>
          <w:lang w:val="ru-RU"/>
        </w:rPr>
      </w:pPr>
    </w:p>
    <w:p w14:paraId="7A8A8C87" w14:textId="77777777" w:rsidR="0023036C" w:rsidRDefault="0023036C">
      <w:pPr>
        <w:spacing w:after="0"/>
        <w:rPr>
          <w:lang w:val="ru-RU"/>
        </w:rPr>
      </w:pPr>
    </w:p>
    <w:p w14:paraId="303E1F0A" w14:textId="77777777" w:rsidR="0023036C" w:rsidRDefault="0023036C">
      <w:pPr>
        <w:spacing w:after="0"/>
        <w:rPr>
          <w:lang w:val="ru-RU"/>
        </w:rPr>
      </w:pPr>
    </w:p>
    <w:p w14:paraId="5A39902F" w14:textId="77777777" w:rsidR="0023036C" w:rsidRDefault="0023036C">
      <w:pPr>
        <w:spacing w:after="0"/>
        <w:rPr>
          <w:lang w:val="ru-RU"/>
        </w:rPr>
      </w:pPr>
    </w:p>
    <w:p w14:paraId="6D5D34D6" w14:textId="77777777" w:rsidR="0023036C" w:rsidRDefault="0023036C">
      <w:pPr>
        <w:spacing w:after="0"/>
        <w:rPr>
          <w:lang w:val="ru-RU"/>
        </w:rPr>
      </w:pPr>
    </w:p>
    <w:p w14:paraId="2BC0E6CF" w14:textId="77777777" w:rsidR="0023036C" w:rsidRDefault="0023036C">
      <w:pPr>
        <w:spacing w:after="0"/>
        <w:rPr>
          <w:lang w:val="ru-RU"/>
        </w:rPr>
      </w:pPr>
    </w:p>
    <w:p w14:paraId="226370C9" w14:textId="77777777" w:rsidR="0023036C" w:rsidRDefault="0023036C">
      <w:pPr>
        <w:spacing w:after="0"/>
        <w:rPr>
          <w:lang w:val="ru-RU"/>
        </w:rPr>
      </w:pPr>
    </w:p>
    <w:p w14:paraId="5BEAA3D6" w14:textId="77777777" w:rsidR="0023036C" w:rsidRDefault="0023036C">
      <w:pPr>
        <w:spacing w:after="0"/>
        <w:rPr>
          <w:lang w:val="ru-RU"/>
        </w:rPr>
      </w:pPr>
    </w:p>
    <w:p w14:paraId="539C3A42" w14:textId="77777777" w:rsidR="0023036C" w:rsidRDefault="0023036C">
      <w:pPr>
        <w:spacing w:after="0"/>
        <w:rPr>
          <w:lang w:val="ru-RU"/>
        </w:rPr>
      </w:pPr>
    </w:p>
    <w:p w14:paraId="2B73D6EF" w14:textId="77777777" w:rsidR="0023036C" w:rsidRDefault="0023036C">
      <w:pPr>
        <w:spacing w:after="0"/>
        <w:rPr>
          <w:lang w:val="ru-RU"/>
        </w:rPr>
      </w:pPr>
    </w:p>
    <w:p w14:paraId="16096A51" w14:textId="77777777" w:rsidR="0023036C" w:rsidRDefault="0023036C">
      <w:pPr>
        <w:spacing w:after="0"/>
        <w:rPr>
          <w:lang w:val="ru-RU"/>
        </w:rPr>
      </w:pPr>
    </w:p>
    <w:p w14:paraId="02405097" w14:textId="77777777" w:rsidR="0023036C" w:rsidRDefault="0023036C">
      <w:pPr>
        <w:spacing w:after="0"/>
        <w:rPr>
          <w:lang w:val="ru-RU"/>
        </w:rPr>
      </w:pPr>
    </w:p>
    <w:p w14:paraId="786055F1" w14:textId="77777777" w:rsidR="0023036C" w:rsidRDefault="0023036C">
      <w:pPr>
        <w:spacing w:after="0"/>
        <w:rPr>
          <w:lang w:val="ru-RU"/>
        </w:rPr>
      </w:pPr>
    </w:p>
    <w:p w14:paraId="22CDFB63" w14:textId="77777777" w:rsidR="0023036C" w:rsidRDefault="0023036C">
      <w:pPr>
        <w:spacing w:after="0"/>
        <w:rPr>
          <w:lang w:val="ru-RU"/>
        </w:rPr>
      </w:pPr>
    </w:p>
    <w:p w14:paraId="5331C0AF" w14:textId="77777777" w:rsidR="0023036C" w:rsidRDefault="0023036C">
      <w:pPr>
        <w:spacing w:after="0"/>
        <w:rPr>
          <w:lang w:val="ru-RU"/>
        </w:rPr>
      </w:pPr>
    </w:p>
    <w:p w14:paraId="36B9CA7F" w14:textId="77777777" w:rsidR="0023036C" w:rsidRDefault="0023036C">
      <w:pPr>
        <w:spacing w:after="0"/>
        <w:rPr>
          <w:lang w:val="ru-RU"/>
        </w:rPr>
      </w:pPr>
    </w:p>
    <w:p w14:paraId="109A4A93" w14:textId="77777777" w:rsidR="0023036C" w:rsidRDefault="0023036C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A2B941D" w14:textId="77777777" w:rsidR="0023036C" w:rsidRDefault="0023036C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44DDE48B" w14:textId="77777777" w:rsidR="0023036C" w:rsidRDefault="0023036C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F957154" w14:textId="77777777" w:rsidR="0023036C" w:rsidRDefault="0023036C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3296C45" w14:textId="77777777" w:rsidR="0023036C" w:rsidRDefault="0023036C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172B7B38" w14:textId="53905352" w:rsidR="0023036C" w:rsidRDefault="006356C3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t>Нальчик, 202</w:t>
      </w:r>
      <w:r w:rsidR="00590B6A">
        <w:rPr>
          <w:rFonts w:eastAsia="Times New Roman"/>
          <w:b/>
          <w:bCs/>
          <w:sz w:val="24"/>
          <w:szCs w:val="28"/>
          <w:lang w:val="ru-RU"/>
        </w:rPr>
        <w:t>5</w:t>
      </w:r>
      <w:r>
        <w:rPr>
          <w:rFonts w:eastAsia="Times New Roman"/>
          <w:b/>
          <w:bCs/>
          <w:sz w:val="24"/>
          <w:szCs w:val="28"/>
        </w:rPr>
        <w:t xml:space="preserve"> </w:t>
      </w:r>
      <w:r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7A22D966" w14:textId="77777777" w:rsidR="0023036C" w:rsidRDefault="006356C3">
      <w:pPr>
        <w:widowControl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>
        <w:rPr>
          <w:rFonts w:eastAsia="Calibri"/>
          <w:b/>
          <w:i/>
          <w:lang w:val="ru-RU"/>
        </w:rPr>
        <w:br w:type="page" w:clear="all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23036C" w14:paraId="4CCB11F5" w14:textId="77777777">
        <w:trPr>
          <w:trHeight w:val="634"/>
        </w:trPr>
        <w:tc>
          <w:tcPr>
            <w:tcW w:w="5438" w:type="dxa"/>
          </w:tcPr>
          <w:p w14:paraId="25FB17E4" w14:textId="77777777" w:rsidR="0023036C" w:rsidRDefault="006356C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 w:clear="all"/>
            </w:r>
            <w:r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2CD046CB" w14:textId="77777777" w:rsidR="0023036C" w:rsidRDefault="006356C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4D389FBB" w14:textId="469202D5" w:rsidR="0023036C" w:rsidRDefault="006356C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</w:t>
            </w:r>
            <w:r w:rsidR="00590B6A">
              <w:rPr>
                <w:rFonts w:eastAsia="Times New Roman"/>
                <w:sz w:val="24"/>
                <w:szCs w:val="28"/>
                <w:lang w:val="ru-RU"/>
              </w:rPr>
              <w:t>5</w:t>
            </w:r>
            <w:r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10549570" w14:textId="77777777" w:rsidR="0023036C" w:rsidRDefault="006356C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Председатель___________/Э.Х. </w:t>
            </w:r>
            <w:proofErr w:type="spellStart"/>
            <w:r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7F5AEA0" w14:textId="77777777" w:rsidR="0023036C" w:rsidRDefault="006356C3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4738E7CC" w14:textId="77777777" w:rsidR="0023036C" w:rsidRDefault="006356C3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D21555F" w14:textId="77777777" w:rsidR="0023036C" w:rsidRDefault="006356C3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32D51CAB" w14:textId="77777777" w:rsidR="0023036C" w:rsidRDefault="006356C3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34B9890A" w14:textId="77777777" w:rsidR="0023036C" w:rsidRDefault="0023036C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23036C" w14:paraId="4026BB23" w14:textId="77777777">
        <w:trPr>
          <w:trHeight w:val="634"/>
        </w:trPr>
        <w:tc>
          <w:tcPr>
            <w:tcW w:w="9572" w:type="dxa"/>
            <w:gridSpan w:val="2"/>
          </w:tcPr>
          <w:p w14:paraId="257CCF3A" w14:textId="77777777" w:rsidR="0023036C" w:rsidRDefault="0023036C">
            <w:pPr>
              <w:widowControl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28E60A1A" w14:textId="77777777" w:rsidR="0023036C" w:rsidRDefault="0023036C">
      <w:pPr>
        <w:widowControl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1C1E5FDD" w14:textId="77777777" w:rsidR="0023036C" w:rsidRDefault="006356C3">
      <w:pPr>
        <w:widowControl w:val="0"/>
        <w:spacing w:after="0"/>
        <w:jc w:val="both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ab/>
        <w:t>Рабоча</w:t>
      </w:r>
      <w:r w:rsidR="004467EA">
        <w:rPr>
          <w:rFonts w:eastAsia="Times New Roman"/>
          <w:sz w:val="24"/>
          <w:szCs w:val="28"/>
          <w:lang w:val="ru-RU"/>
        </w:rPr>
        <w:t xml:space="preserve">я программа учебной дисциплины </w:t>
      </w:r>
      <w:r>
        <w:rPr>
          <w:rFonts w:eastAsia="Arial"/>
          <w:sz w:val="24"/>
          <w:szCs w:val="28"/>
          <w:lang w:val="ru-RU"/>
        </w:rPr>
        <w:t>«Родная литература (русская)»</w:t>
      </w:r>
      <w:r>
        <w:rPr>
          <w:rFonts w:eastAsia="Times New Roman"/>
          <w:sz w:val="24"/>
          <w:szCs w:val="28"/>
          <w:lang w:val="ru-RU"/>
        </w:rPr>
        <w:t xml:space="preserve"> входит в общеобразовательный цикл под индексом ОДБ 03 и составлена в соответствии с </w:t>
      </w:r>
      <w:r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eastAsia="Times New Roman"/>
          <w:bCs/>
          <w:sz w:val="24"/>
          <w:szCs w:val="24"/>
          <w:lang w:val="ru-RU"/>
        </w:rPr>
        <w:t xml:space="preserve">«КБАДК», </w:t>
      </w:r>
      <w:r>
        <w:rPr>
          <w:rFonts w:eastAsia="Times New Roman"/>
          <w:sz w:val="24"/>
          <w:szCs w:val="24"/>
          <w:lang w:val="ru-RU"/>
        </w:rPr>
        <w:t xml:space="preserve">(протокол </w:t>
      </w:r>
      <w:r>
        <w:rPr>
          <w:rFonts w:eastAsia="Calibri"/>
          <w:sz w:val="24"/>
          <w:szCs w:val="24"/>
          <w:lang w:val="ru-RU"/>
        </w:rPr>
        <w:t>№ 2 от 10 января 2023 г.</w:t>
      </w:r>
      <w:r>
        <w:rPr>
          <w:rFonts w:eastAsia="Times New Roman"/>
          <w:sz w:val="24"/>
          <w:szCs w:val="24"/>
          <w:lang w:val="ru-RU"/>
        </w:rPr>
        <w:t>) и утвержденными директором ГБПОУ «КБАДК» по профессии: 09.01.04 «Наладчик аппаратных и программных средств инфокоммуникационных систем».</w:t>
      </w:r>
    </w:p>
    <w:p w14:paraId="545061A6" w14:textId="77777777" w:rsidR="0023036C" w:rsidRDefault="006356C3">
      <w:pPr>
        <w:widowControl w:val="0"/>
        <w:spacing w:after="0"/>
        <w:jc w:val="both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ABEF845" w14:textId="77777777" w:rsidR="0023036C" w:rsidRDefault="0023036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7B47362C" w14:textId="77777777" w:rsidR="0023036C" w:rsidRDefault="006356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>Разработчик:</w:t>
      </w:r>
    </w:p>
    <w:p w14:paraId="75F61E48" w14:textId="77777777" w:rsidR="0023036C" w:rsidRDefault="006356C3">
      <w:pPr>
        <w:widowControl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Гергова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Р.А. преподаватель ГБПОУ «КБАДК».</w:t>
      </w:r>
    </w:p>
    <w:p w14:paraId="7DF4AA5C" w14:textId="77777777" w:rsidR="0023036C" w:rsidRDefault="0023036C">
      <w:pPr>
        <w:widowControl w:val="0"/>
        <w:spacing w:after="0" w:line="350" w:lineRule="auto"/>
        <w:rPr>
          <w:rFonts w:eastAsia="Calibri"/>
          <w:sz w:val="24"/>
          <w:szCs w:val="24"/>
          <w:lang w:val="ru-RU"/>
        </w:rPr>
        <w:sectPr w:rsidR="0023036C">
          <w:footerReference w:type="default" r:id="rId9"/>
          <w:pgSz w:w="11910" w:h="16840"/>
          <w:pgMar w:top="1060" w:right="560" w:bottom="960" w:left="1500" w:header="0" w:footer="775" w:gutter="0"/>
          <w:cols w:space="720"/>
          <w:docGrid w:linePitch="360"/>
        </w:sectPr>
      </w:pPr>
    </w:p>
    <w:p w14:paraId="2E389584" w14:textId="77777777" w:rsidR="0023036C" w:rsidRDefault="006356C3">
      <w:pPr>
        <w:widowControl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4BCCB9CD" w14:textId="77777777" w:rsidR="0023036C" w:rsidRDefault="0023036C">
          <w:pPr>
            <w:pStyle w:val="afc"/>
          </w:pPr>
        </w:p>
        <w:p w14:paraId="0800C6F1" w14:textId="77777777" w:rsidR="0023036C" w:rsidRDefault="006356C3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sz w:val="24"/>
            </w:rPr>
          </w:pPr>
          <w:r>
            <w:rPr>
              <w:b/>
            </w:rPr>
            <w:fldChar w:fldCharType="begin"/>
          </w:r>
          <w:r>
            <w:rPr>
              <w:b/>
              <w:lang w:val="ru-RU"/>
            </w:rPr>
            <w:instrText xml:space="preserve"> </w:instrText>
          </w:r>
          <w:r>
            <w:rPr>
              <w:b/>
            </w:rPr>
            <w:instrText>TOC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>o</w:instrText>
          </w:r>
          <w:r>
            <w:rPr>
              <w:b/>
              <w:lang w:val="ru-RU"/>
            </w:rPr>
            <w:instrText xml:space="preserve"> "1-3" \</w:instrText>
          </w:r>
          <w:r>
            <w:rPr>
              <w:b/>
            </w:rPr>
            <w:instrText>h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>z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>u</w:instrText>
          </w:r>
          <w:r>
            <w:rPr>
              <w:b/>
              <w:lang w:val="ru-RU"/>
            </w:rPr>
            <w:instrText xml:space="preserve"> </w:instrText>
          </w:r>
          <w:r>
            <w:rPr>
              <w:b/>
            </w:rPr>
            <w:fldChar w:fldCharType="separate"/>
          </w:r>
          <w:hyperlink w:anchor="_Toc128387997" w:tooltip="#_Toc128387997" w:history="1">
            <w:r>
              <w:rPr>
                <w:rStyle w:val="afb"/>
                <w:rFonts w:eastAsia="Calibri"/>
                <w:b/>
                <w:bCs/>
                <w:sz w:val="24"/>
                <w:lang w:val="ru-RU"/>
              </w:rPr>
              <w:t>1. ОБЩАЯ ХАРАКТЕРИСТИКА РАБОЧЕЙ ПРОГРАММЫ ОБЩЕО</w:t>
            </w:r>
            <w:r w:rsidR="004467EA">
              <w:rPr>
                <w:rStyle w:val="afb"/>
                <w:rFonts w:eastAsia="Calibri"/>
                <w:b/>
                <w:bCs/>
                <w:sz w:val="24"/>
                <w:lang w:val="ru-RU"/>
              </w:rPr>
              <w:t>БРАЗОВАТЕЛЬНОЙ ДИСЦИПЛИНЫ ОДБ 03</w:t>
            </w:r>
            <w:r>
              <w:rPr>
                <w:rStyle w:val="afb"/>
                <w:rFonts w:eastAsia="Calibri"/>
                <w:b/>
                <w:bCs/>
                <w:sz w:val="24"/>
                <w:lang w:val="ru-RU"/>
              </w:rPr>
              <w:t xml:space="preserve"> «</w:t>
            </w:r>
            <w:r w:rsidR="004467EA">
              <w:rPr>
                <w:rStyle w:val="afb"/>
                <w:rFonts w:eastAsia="Calibri"/>
                <w:b/>
                <w:bCs/>
                <w:sz w:val="32"/>
                <w:szCs w:val="32"/>
                <w:lang w:val="ru-RU"/>
              </w:rPr>
              <w:t>Родная литература</w:t>
            </w:r>
            <w:r>
              <w:rPr>
                <w:rStyle w:val="afb"/>
                <w:rFonts w:eastAsia="Calibri"/>
                <w:b/>
                <w:bCs/>
                <w:sz w:val="24"/>
                <w:lang w:val="ru-RU"/>
              </w:rPr>
              <w:t>»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  <w:lang w:val="ru-RU"/>
              </w:rPr>
              <w:t>4</w:t>
            </w:r>
          </w:hyperlink>
        </w:p>
        <w:p w14:paraId="20DCBA62" w14:textId="77777777" w:rsidR="0023036C" w:rsidRDefault="008C5877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7998" w:tooltip="#_Toc128387998" w:history="1">
            <w:r w:rsidR="006356C3">
              <w:rPr>
                <w:rStyle w:val="afb"/>
                <w:rFonts w:eastAsia="Calibri"/>
                <w:b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56C3">
              <w:rPr>
                <w:b/>
                <w:sz w:val="24"/>
              </w:rPr>
              <w:tab/>
            </w:r>
          </w:hyperlink>
          <w:r w:rsidR="006356C3">
            <w:rPr>
              <w:b/>
              <w:sz w:val="24"/>
              <w:lang w:val="ru-RU"/>
            </w:rPr>
            <w:t>9</w:t>
          </w:r>
        </w:p>
        <w:p w14:paraId="4EE7093C" w14:textId="77777777" w:rsidR="0023036C" w:rsidRDefault="008C5877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7999" w:tooltip="#_Toc128387999" w:history="1">
            <w:r w:rsidR="006356C3">
              <w:rPr>
                <w:rStyle w:val="afb"/>
                <w:rFonts w:eastAsia="Calibri"/>
                <w:b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56C3">
              <w:rPr>
                <w:b/>
                <w:sz w:val="24"/>
              </w:rPr>
              <w:tab/>
              <w:t>1</w:t>
            </w:r>
          </w:hyperlink>
          <w:r w:rsidR="006356C3">
            <w:rPr>
              <w:b/>
              <w:sz w:val="24"/>
            </w:rPr>
            <w:t>4</w:t>
          </w:r>
        </w:p>
        <w:p w14:paraId="105A0F27" w14:textId="77777777" w:rsidR="0023036C" w:rsidRDefault="008C5877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8000" w:tooltip="#_Toc128388000" w:history="1">
            <w:r w:rsidR="006356C3">
              <w:rPr>
                <w:rStyle w:val="afb"/>
                <w:rFonts w:eastAsia="Times New Roman"/>
                <w:b/>
                <w:bCs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56C3">
              <w:rPr>
                <w:b/>
                <w:sz w:val="24"/>
              </w:rPr>
              <w:tab/>
            </w:r>
          </w:hyperlink>
          <w:r w:rsidR="006356C3">
            <w:rPr>
              <w:b/>
              <w:sz w:val="24"/>
            </w:rPr>
            <w:t>15</w:t>
          </w:r>
        </w:p>
        <w:p w14:paraId="6A04022A" w14:textId="77777777" w:rsidR="0023036C" w:rsidRDefault="008C5877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lang w:val="ru-RU" w:eastAsia="ru-RU"/>
            </w:rPr>
          </w:pPr>
          <w:hyperlink w:anchor="_Toc128388001" w:tooltip="#_Toc128388001" w:history="1">
            <w:r w:rsidR="006356C3">
              <w:rPr>
                <w:rStyle w:val="afb"/>
                <w:rFonts w:eastAsia="Times New Roman"/>
                <w:b/>
                <w:bCs/>
                <w:sz w:val="24"/>
              </w:rPr>
              <w:t>Приложение</w:t>
            </w:r>
            <w:r w:rsidR="006356C3">
              <w:rPr>
                <w:b/>
                <w:sz w:val="24"/>
              </w:rPr>
              <w:tab/>
            </w:r>
          </w:hyperlink>
          <w:r w:rsidR="006356C3">
            <w:rPr>
              <w:b/>
              <w:sz w:val="24"/>
            </w:rPr>
            <w:t>18</w:t>
          </w:r>
        </w:p>
        <w:p w14:paraId="36D3EB89" w14:textId="77777777" w:rsidR="0023036C" w:rsidRDefault="006356C3">
          <w:pPr>
            <w:spacing w:after="0" w:line="360" w:lineRule="auto"/>
          </w:pPr>
          <w:r>
            <w:rPr>
              <w:b/>
              <w:bCs/>
            </w:rPr>
            <w:fldChar w:fldCharType="end"/>
          </w:r>
        </w:p>
      </w:sdtContent>
    </w:sdt>
    <w:p w14:paraId="7AFFBE48" w14:textId="77777777" w:rsidR="0023036C" w:rsidRDefault="0023036C">
      <w:pPr>
        <w:widowControl w:val="0"/>
        <w:spacing w:after="0" w:line="240" w:lineRule="auto"/>
        <w:jc w:val="center"/>
        <w:rPr>
          <w:rFonts w:eastAsia="Calibri"/>
          <w:lang w:val="ru-RU"/>
        </w:rPr>
      </w:pPr>
    </w:p>
    <w:p w14:paraId="4033D65A" w14:textId="77777777" w:rsidR="0023036C" w:rsidRDefault="006356C3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 w:clear="all"/>
      </w:r>
    </w:p>
    <w:p w14:paraId="1FB320D3" w14:textId="77777777" w:rsidR="0023036C" w:rsidRDefault="006356C3">
      <w:pPr>
        <w:pStyle w:val="af4"/>
        <w:numPr>
          <w:ilvl w:val="0"/>
          <w:numId w:val="3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ОБЩАЯ ХАРАКТЕРИСТИКА РАБОЧЕЙ ПРОГРАММЫ ОБЩЕОБРАЗОВАТЕЛЬНОЙ ДИСЦИПЛИНЫ ОДБ 03 </w:t>
      </w:r>
    </w:p>
    <w:p w14:paraId="35FF083C" w14:textId="77777777" w:rsidR="0023036C" w:rsidRDefault="006356C3">
      <w:pPr>
        <w:pStyle w:val="af4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«</w:t>
      </w:r>
      <w:r>
        <w:rPr>
          <w:rFonts w:eastAsia="Calibri"/>
          <w:b/>
          <w:bCs/>
          <w:sz w:val="32"/>
          <w:szCs w:val="32"/>
          <w:lang w:val="ru-RU"/>
        </w:rPr>
        <w:t>Родная литература (русская)</w:t>
      </w:r>
      <w:r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13EBA783" w14:textId="77777777" w:rsidR="0023036C" w:rsidRDefault="006356C3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52860B87" w14:textId="77777777" w:rsidR="0023036C" w:rsidRDefault="006356C3" w:rsidP="0016646E">
      <w:pPr>
        <w:spacing w:after="0"/>
        <w:ind w:firstLine="708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программа ОД</w:t>
      </w:r>
      <w:r w:rsidR="00280EEE">
        <w:rPr>
          <w:rFonts w:eastAsia="Calibri"/>
          <w:bCs/>
          <w:sz w:val="24"/>
          <w:szCs w:val="24"/>
          <w:lang w:val="ru-RU"/>
        </w:rPr>
        <w:t>Б 03 «Родная литература (русский</w:t>
      </w:r>
      <w:r>
        <w:rPr>
          <w:rFonts w:eastAsia="Calibri"/>
          <w:bCs/>
          <w:sz w:val="24"/>
          <w:szCs w:val="24"/>
          <w:lang w:val="ru-RU"/>
        </w:rPr>
        <w:t xml:space="preserve">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квалифицированных рабочих и служащих по профессии: </w:t>
      </w:r>
      <w:r>
        <w:rPr>
          <w:rFonts w:eastAsia="Times New Roman"/>
          <w:sz w:val="24"/>
          <w:szCs w:val="28"/>
          <w:lang w:val="ru-RU"/>
        </w:rPr>
        <w:t>09.01.04 «Наладчик аппаратных и программных средств инфокоммуникационных систем».</w:t>
      </w:r>
    </w:p>
    <w:p w14:paraId="7B752A0F" w14:textId="5EA5B8DE" w:rsidR="0023036C" w:rsidRDefault="006356C3">
      <w:pPr>
        <w:widowControl w:val="0"/>
        <w:spacing w:after="0"/>
        <w:ind w:firstLine="709"/>
        <w:jc w:val="both"/>
        <w:rPr>
          <w:rFonts w:eastAsia="Times New Roman"/>
          <w:sz w:val="24"/>
          <w:szCs w:val="24"/>
          <w:lang w:val="ru-RU"/>
        </w:rPr>
      </w:pPr>
      <w:r>
        <w:rPr>
          <w:bCs/>
          <w:sz w:val="24"/>
          <w:szCs w:val="28"/>
          <w:lang w:val="ru-RU"/>
        </w:rPr>
        <w:t>Р</w:t>
      </w:r>
      <w:r>
        <w:rPr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(утвержденный Приказом Министерства образования и науки Российской Федерации от 17 05.2012 г. № 413 </w:t>
      </w:r>
      <w:r>
        <w:rPr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>
        <w:rPr>
          <w:bCs/>
          <w:sz w:val="24"/>
          <w:szCs w:val="24"/>
          <w:lang w:val="ru-RU"/>
        </w:rPr>
        <w:t xml:space="preserve">), Федерального государственного образовательного стандарта данной </w:t>
      </w:r>
      <w:r w:rsidRPr="00341203">
        <w:rPr>
          <w:bCs/>
          <w:sz w:val="24"/>
          <w:szCs w:val="24"/>
          <w:lang w:val="ru-RU"/>
        </w:rPr>
        <w:t xml:space="preserve">профессии (утвержденный Приказом Министерства </w:t>
      </w:r>
      <w:r w:rsidR="0093192B">
        <w:rPr>
          <w:bCs/>
          <w:sz w:val="24"/>
          <w:szCs w:val="24"/>
          <w:lang w:val="ru-RU"/>
        </w:rPr>
        <w:t xml:space="preserve">просвещения </w:t>
      </w:r>
      <w:r w:rsidRPr="00341203">
        <w:rPr>
          <w:bCs/>
          <w:sz w:val="24"/>
          <w:szCs w:val="24"/>
          <w:lang w:val="ru-RU"/>
        </w:rPr>
        <w:t xml:space="preserve"> Российской Федерации от 11.11. 2022г. N 965</w:t>
      </w:r>
      <w:r w:rsidR="0016646E" w:rsidRPr="00341203">
        <w:rPr>
          <w:bCs/>
          <w:sz w:val="24"/>
          <w:szCs w:val="24"/>
          <w:lang w:val="ru-RU"/>
        </w:rPr>
        <w:t xml:space="preserve"> (ред. от 03.07.2024)</w:t>
      </w:r>
      <w:r w:rsidRPr="00341203">
        <w:rPr>
          <w:bCs/>
          <w:sz w:val="24"/>
          <w:szCs w:val="24"/>
          <w:lang w:val="ru-RU"/>
        </w:rPr>
        <w:t>, примерной программы общеобразовательной дисциплины «Родная литература (русск</w:t>
      </w:r>
      <w:r w:rsidR="0016646E" w:rsidRPr="00341203">
        <w:rPr>
          <w:bCs/>
          <w:sz w:val="24"/>
          <w:szCs w:val="24"/>
          <w:lang w:val="ru-RU"/>
        </w:rPr>
        <w:t>ий</w:t>
      </w:r>
      <w:r w:rsidRPr="00341203">
        <w:rPr>
          <w:bCs/>
          <w:sz w:val="24"/>
          <w:szCs w:val="24"/>
          <w:lang w:val="ru-RU"/>
        </w:rPr>
        <w:t>)»,</w:t>
      </w:r>
      <w:r>
        <w:rPr>
          <w:bCs/>
          <w:sz w:val="24"/>
          <w:szCs w:val="24"/>
          <w:lang w:val="ru-RU"/>
        </w:rPr>
        <w:t xml:space="preserve"> разработанной ФГБОУ ДПО «Институт развития профессионального образования»</w:t>
      </w:r>
      <w:r>
        <w:rPr>
          <w:rFonts w:eastAsia="Calibri"/>
          <w:bCs/>
          <w:sz w:val="24"/>
          <w:szCs w:val="24"/>
          <w:lang w:val="ru-RU"/>
        </w:rPr>
        <w:t xml:space="preserve"> (утвержденный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(утвержденный Приказом Министерства РФ от 23.11.2022 г. №1014), с учетом получаемой профессии, а также специфики и возможностей образовательной организации. </w:t>
      </w:r>
    </w:p>
    <w:p w14:paraId="58DB707E" w14:textId="77777777" w:rsidR="0023036C" w:rsidRDefault="006356C3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 Цели и планируемые результаты освоения дисциплины</w:t>
      </w:r>
    </w:p>
    <w:p w14:paraId="7577731A" w14:textId="77777777" w:rsidR="0023036C" w:rsidRDefault="006356C3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14:paraId="0287AAC7" w14:textId="77777777" w:rsidR="0023036C" w:rsidRDefault="006356C3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Содержание программы общеобразовательной дисциплины «Родная литература (русская)» направлено на достижение результатов ее изучения в соответствии с требованиями ФГОС СОО с учетом профессиональной направленности Федерального государственного образовательного стандарта среднего профессионального образования.</w:t>
      </w:r>
    </w:p>
    <w:p w14:paraId="29AF515C" w14:textId="77777777" w:rsidR="0023036C" w:rsidRDefault="006356C3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14:paraId="45D111B0" w14:textId="77777777" w:rsidR="0023036C" w:rsidRDefault="006356C3">
      <w:pPr>
        <w:ind w:firstLine="708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Особое значение учебная дисциплина имеет при формировании и развитии общих и профессиональных компетенций профессии: 09.01.04 «Наладчик аппаратных и программных средств инфокоммуникационных систем»</w:t>
      </w:r>
    </w:p>
    <w:p w14:paraId="00A06090" w14:textId="77777777" w:rsidR="0023036C" w:rsidRDefault="006356C3">
      <w:pPr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ПК 1.3. Представлять отчетность по конфигурации</w:t>
      </w:r>
      <w:r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>программного и аппаратного обеспечения</w:t>
      </w:r>
    </w:p>
    <w:p w14:paraId="23A51CB3" w14:textId="77777777" w:rsidR="0023036C" w:rsidRDefault="006356C3">
      <w:pPr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инфокоммуникационной системы и ее составляющих</w:t>
      </w:r>
    </w:p>
    <w:p w14:paraId="104AD533" w14:textId="77777777" w:rsidR="0023036C" w:rsidRDefault="0023036C">
      <w:pPr>
        <w:ind w:firstLine="708"/>
        <w:rPr>
          <w:rFonts w:eastAsia="Calibri"/>
          <w:bCs/>
          <w:sz w:val="24"/>
          <w:szCs w:val="24"/>
          <w:lang w:val="ru-RU"/>
        </w:rPr>
      </w:pPr>
    </w:p>
    <w:p w14:paraId="21E1C029" w14:textId="77777777" w:rsidR="0023036C" w:rsidRDefault="0023036C">
      <w:pPr>
        <w:ind w:firstLine="708"/>
        <w:rPr>
          <w:rFonts w:eastAsia="Calibri"/>
          <w:bCs/>
          <w:sz w:val="24"/>
          <w:szCs w:val="24"/>
          <w:lang w:val="ru-RU"/>
        </w:rPr>
      </w:pPr>
    </w:p>
    <w:p w14:paraId="6C95B0AF" w14:textId="77777777" w:rsidR="0023036C" w:rsidRDefault="0023036C">
      <w:pPr>
        <w:ind w:firstLine="708"/>
        <w:rPr>
          <w:rFonts w:eastAsia="Calibri"/>
          <w:bCs/>
          <w:sz w:val="24"/>
          <w:szCs w:val="24"/>
          <w:lang w:val="ru-RU"/>
        </w:rPr>
      </w:pPr>
    </w:p>
    <w:p w14:paraId="45A80C38" w14:textId="77777777" w:rsidR="0023036C" w:rsidRDefault="006356C3">
      <w:pPr>
        <w:ind w:firstLine="708"/>
        <w:rPr>
          <w:rFonts w:eastAsia="Calibri"/>
          <w:sz w:val="24"/>
          <w:szCs w:val="24"/>
          <w:lang w:val="ru-RU"/>
        </w:rPr>
        <w:sectPr w:rsidR="0023036C">
          <w:pgSz w:w="11910" w:h="16840"/>
          <w:pgMar w:top="1060" w:right="560" w:bottom="960" w:left="1500" w:header="0" w:footer="775" w:gutter="0"/>
          <w:cols w:space="720"/>
          <w:docGrid w:linePitch="360"/>
        </w:sectPr>
      </w:pPr>
      <w:r>
        <w:rPr>
          <w:rFonts w:eastAsia="Calibri"/>
          <w:bCs/>
          <w:sz w:val="24"/>
          <w:szCs w:val="24"/>
          <w:lang w:val="ru-RU"/>
        </w:rPr>
        <w:t>.</w:t>
      </w:r>
      <w:r>
        <w:rPr>
          <w:rFonts w:eastAsia="Calibri"/>
          <w:sz w:val="24"/>
          <w:szCs w:val="24"/>
          <w:lang w:val="ru-RU"/>
        </w:rPr>
        <w:br w:type="page" w:clear="all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23036C" w14:paraId="266E8B55" w14:textId="77777777">
        <w:trPr>
          <w:trHeight w:val="270"/>
        </w:trPr>
        <w:tc>
          <w:tcPr>
            <w:tcW w:w="3540" w:type="dxa"/>
            <w:vMerge w:val="restart"/>
          </w:tcPr>
          <w:p w14:paraId="5AE98C18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14:paraId="4CB0670F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23036C" w14:paraId="051A09AC" w14:textId="77777777">
        <w:trPr>
          <w:trHeight w:val="270"/>
        </w:trPr>
        <w:tc>
          <w:tcPr>
            <w:tcW w:w="3540" w:type="dxa"/>
            <w:vMerge/>
            <w:tcBorders>
              <w:top w:val="none" w:sz="4" w:space="0" w:color="000000"/>
            </w:tcBorders>
          </w:tcPr>
          <w:p w14:paraId="79E41065" w14:textId="77777777" w:rsidR="0023036C" w:rsidRDefault="0023036C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3D55EEB3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24B3142F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tooltip="#_bookmark0" w:history="1">
              <w:r>
                <w:rPr>
                  <w:rStyle w:val="afb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23036C" w:rsidRPr="004E16B6" w14:paraId="482C0366" w14:textId="77777777">
        <w:trPr>
          <w:trHeight w:val="699"/>
        </w:trPr>
        <w:tc>
          <w:tcPr>
            <w:tcW w:w="3540" w:type="dxa"/>
          </w:tcPr>
          <w:p w14:paraId="52F1C09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14:paraId="1F76F23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деятельности </w:t>
            </w:r>
          </w:p>
          <w:p w14:paraId="3136339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670AD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18B1A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6426B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2D11A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0B9DE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B52CB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804C4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FA3E2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2FC87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2A7D2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0F5D8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83547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4C3CF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CB7A3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1C697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060F9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919B4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FFCBB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35FC5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1FB5C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8CA70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F058F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91AFA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0C952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C2B9D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5FF0D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A7CF3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C41EC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DEB1C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57238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FB55D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1860B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41FC0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6E8C4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097E8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47D3F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9C6DA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28348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73FF2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113CE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5A8F2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 </w:t>
            </w:r>
          </w:p>
          <w:p w14:paraId="7131F90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2C183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A94A7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99E32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AC7D6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52B1C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7AFA5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E25D0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17C0B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48168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95E74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D76B2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35E26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3C38C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5BFC1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E2121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DC9DD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A06F1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D2968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E4A1E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2459B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9179F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001DE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88948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B6651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520F9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2C9F3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E5FEB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6A841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5AEBC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1427A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4317C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F2FCE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DD608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CC9B0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64CED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5FD06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CB3B2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AA819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3B7AD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E562D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0E149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39DFE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50112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AE529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A353C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D0F85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14:paraId="34D40AA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A99BD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CC1B3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3BCDF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5A3CA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D6838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8195B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5A1B2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D0501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9CEFD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AA36D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06BC3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70136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A431F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1D339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50C21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32692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F81E7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B557E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FB0ED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743B2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0ED94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B17D6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2412A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ECB33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A3118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E440C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952EB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2DECF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E861F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0367A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ACFFA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D7D50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13313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552C5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14:paraId="5E9288A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923FD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A8386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87C53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A4CE7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920AD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B5CE5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BAA8D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EC1EE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69E20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11E2A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317AB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3D61A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D6F1F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0C9AF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A0FB1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CCD47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003E9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6DDA6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60A06B" w14:textId="77777777" w:rsidR="0023036C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69F7249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43175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E3025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DE14C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D1021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49414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5A51C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002B5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8B7FB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B0A5B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D33E7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10504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E4364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02A85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000E8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3B435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932DB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4D4F1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DF48F8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FF2D5B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7BDF0A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285A72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22C31E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A451D5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E41C7D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25C58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175E8C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931BE4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A1DD68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B7C80E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82A2DF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AEFA10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BC025E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B39FB8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03524D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79227F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2D49C3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739FB3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C2520B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D25CCB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3EA7B3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B42A3C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C52014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6C88C4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C79774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0A0538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772B82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CCDEDD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8E8672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C8AC2B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819E8C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AC522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D86E39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09424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40286E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5BFC38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E7DEA4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54FB71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3EEAED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C76DDF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CEF3CD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6BFFF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C048F">
              <w:rPr>
                <w:rFonts w:eastAsia="Calibri"/>
                <w:sz w:val="24"/>
                <w:szCs w:val="24"/>
                <w:lang w:val="ru-RU"/>
              </w:rPr>
              <w:t>ОК 09.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1E47E11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14:paraId="46928C24" w14:textId="77777777" w:rsidR="0023036C" w:rsidRDefault="006356C3" w:rsidP="006356C3">
            <w:pPr>
              <w:widowControl w:val="0"/>
              <w:spacing w:after="0" w:line="240" w:lineRule="auto"/>
              <w:ind w:left="107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F170CA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324E539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EA972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1FB5D3A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1D85FD7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3858E35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516742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9728CB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0A8D9AE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57B855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14:paraId="1EB8935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F90D9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8BB21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3C4B2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1C5B2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E2D42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F1608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106FF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A3F93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9BE24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44CC4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5EB89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DCFE3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11004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45B45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14:paraId="0525093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14:paraId="78DF23A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236778A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14:paraId="538BDD4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B3F0D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0D2C177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8E020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35EFDA4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14:paraId="4D95774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0E0CC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14:paraId="080CFF4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AAA15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DFD1A5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E8663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14:paraId="2BA6AB1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3FF74E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14:paraId="6A34243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6D5F616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14:paraId="7F29529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6F52232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3D1A6C5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39BB779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67E691F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7BD6C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EC5749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14:paraId="55DD32B5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14:paraId="21EF2385" w14:textId="77777777" w:rsidR="0023036C" w:rsidRDefault="0023036C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E327004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14:paraId="20004D54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14:paraId="46A35D5E" w14:textId="77777777" w:rsidR="0023036C" w:rsidRDefault="0023036C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0441AE6D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66CD45D1" w14:textId="77777777" w:rsidR="0023036C" w:rsidRDefault="0023036C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BFC41EF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77A53F4" w14:textId="77777777" w:rsidR="0023036C" w:rsidRDefault="0023036C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3AF3814C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AB4094B" w14:textId="77777777" w:rsidR="0023036C" w:rsidRDefault="0023036C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57D53D10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A947F35" w14:textId="77777777" w:rsidR="0023036C" w:rsidRDefault="0023036C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1DE0D96A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56018415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13350BE6" w14:textId="77777777" w:rsidR="0023036C" w:rsidRDefault="0023036C">
            <w:pPr>
              <w:widowControl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75162A1A" w14:textId="77777777" w:rsidR="0023036C" w:rsidRDefault="006356C3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6E5A2672" w14:textId="77777777" w:rsidR="0023036C" w:rsidRDefault="0023036C">
            <w:pPr>
              <w:widowControl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1381DF20" w14:textId="77777777" w:rsidR="0023036C" w:rsidRDefault="006356C3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78597DE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14:paraId="1C3FF85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27BB8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58534A7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0E5DB30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BAA7CB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67F82E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34CC91A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FCC26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49BAEA9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14:paraId="22C6A8C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14:paraId="3A44BE4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7A45165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14:paraId="4776F24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3A66F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8DCAC9" w14:textId="77777777" w:rsidR="00EE6EB8" w:rsidRPr="00EE6EB8" w:rsidRDefault="006356C3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 w:rsidR="00EE6EB8" w:rsidRPr="00EE6EB8">
              <w:rPr>
                <w:rFonts w:eastAsia="Calibri"/>
                <w:sz w:val="24"/>
                <w:szCs w:val="24"/>
                <w:lang w:val="ru-RU"/>
              </w:rPr>
              <w:t xml:space="preserve">- осознание обучающимися российской </w:t>
            </w:r>
          </w:p>
          <w:p w14:paraId="2AA93073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 xml:space="preserve">гражданской идентичности; </w:t>
            </w:r>
          </w:p>
          <w:p w14:paraId="37B484CB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 xml:space="preserve">- целенаправленное развитие внутренней </w:t>
            </w:r>
          </w:p>
          <w:p w14:paraId="2357317F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 xml:space="preserve">позиции личности на основе </w:t>
            </w:r>
            <w:proofErr w:type="spellStart"/>
            <w:r w:rsidRPr="00EE6EB8">
              <w:rPr>
                <w:rFonts w:eastAsia="Calibri"/>
                <w:sz w:val="24"/>
                <w:szCs w:val="24"/>
                <w:lang w:val="ru-RU"/>
              </w:rPr>
              <w:t>духовнонравственных</w:t>
            </w:r>
            <w:proofErr w:type="spellEnd"/>
            <w:r w:rsidRPr="00EE6EB8">
              <w:rPr>
                <w:rFonts w:eastAsia="Calibri"/>
                <w:sz w:val="24"/>
                <w:szCs w:val="24"/>
                <w:lang w:val="ru-RU"/>
              </w:rPr>
              <w:t xml:space="preserve">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Pr="00EE6EB8">
              <w:rPr>
                <w:rFonts w:eastAsia="Calibri"/>
                <w:sz w:val="24"/>
                <w:szCs w:val="24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14:paraId="63128F21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14:paraId="5A09D574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 xml:space="preserve">осознание своих конституционных прав и обязанностей, </w:t>
            </w:r>
            <w:r w:rsidRPr="00EE6EB8">
              <w:rPr>
                <w:rFonts w:eastAsia="Calibri"/>
                <w:sz w:val="24"/>
                <w:szCs w:val="24"/>
                <w:lang w:val="ru-RU"/>
              </w:rPr>
              <w:lastRenderedPageBreak/>
              <w:t>уважение закона и правопорядка;</w:t>
            </w:r>
          </w:p>
          <w:p w14:paraId="464EB5A2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14:paraId="549AD04E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523632FA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044E7737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51403D04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14:paraId="28719999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патриотического воспитания:</w:t>
            </w:r>
          </w:p>
          <w:p w14:paraId="291E3F93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0879BEB3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419599C4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</w:t>
            </w:r>
            <w:r w:rsidRPr="00EE6EB8">
              <w:rPr>
                <w:rFonts w:eastAsia="Calibri"/>
                <w:sz w:val="24"/>
                <w:szCs w:val="24"/>
                <w:lang w:val="ru-RU"/>
              </w:rPr>
              <w:tab/>
              <w:t>познавательные, коммуникативные);</w:t>
            </w:r>
          </w:p>
          <w:p w14:paraId="2338CBA6" w14:textId="77777777" w:rsidR="00EE6EB8" w:rsidRPr="00EE6EB8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</w:t>
            </w:r>
            <w:r w:rsidRPr="00EE6EB8">
              <w:rPr>
                <w:rFonts w:eastAsia="Calibri"/>
                <w:sz w:val="24"/>
                <w:szCs w:val="24"/>
                <w:lang w:val="ru-RU"/>
              </w:rPr>
              <w:lastRenderedPageBreak/>
              <w:t>индивидуальной образовательной траектории;</w:t>
            </w:r>
          </w:p>
          <w:p w14:paraId="54E951CE" w14:textId="77777777" w:rsidR="0023036C" w:rsidRDefault="00EE6EB8" w:rsidP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  <w:r w:rsidRPr="00EE6EB8">
              <w:rPr>
                <w:rFonts w:eastAsia="Calibri"/>
                <w:sz w:val="24"/>
                <w:szCs w:val="24"/>
                <w:lang w:val="ru-RU"/>
              </w:rPr>
              <w:t>овладение навыками учебно- исследовательской, проектной и социальной деятельности;</w:t>
            </w:r>
          </w:p>
          <w:p w14:paraId="15F4360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4C8D35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376006D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79F46C2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30E7126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2BB8DBD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14:paraId="6DD6C7A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B752B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14:paraId="0AED6E6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14:paraId="51B2490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3FA86DE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совершенствование языковой и читательской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культуры как средства взаимодействия между людьми и познания мира;</w:t>
            </w:r>
          </w:p>
          <w:p w14:paraId="3B8E1BE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5D0471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32448B6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0AA5024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7754398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7530AA1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6F931E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00FC622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6D4D657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4D39E85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92FE7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3F39D3A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7AA4F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04182B2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прочитанные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 родной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14:paraId="2E3CDF5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705215A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 эстетический анализ</w:t>
            </w:r>
          </w:p>
          <w:p w14:paraId="181689B5" w14:textId="77777777" w:rsidR="0023036C" w:rsidRDefault="0073215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="006356C3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="006356C3">
              <w:rPr>
                <w:lang w:val="ru-RU"/>
              </w:rPr>
              <w:t xml:space="preserve"> </w:t>
            </w:r>
            <w:r w:rsidR="006356C3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="006356C3">
              <w:rPr>
                <w:rFonts w:eastAsia="Calibri"/>
                <w:sz w:val="24"/>
                <w:szCs w:val="24"/>
                <w:lang w:val="ru-RU"/>
              </w:rPr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33ADA1F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2B904B" w14:textId="77777777" w:rsidR="00732158" w:rsidRDefault="0073215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4B67F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60E1071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DAB1D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литературному наследию и через него к сокровищам отечественной и мировой культуры</w:t>
            </w:r>
          </w:p>
          <w:p w14:paraId="67E5317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A76A1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9DAF3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58FB3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AB874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71EED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E4502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E2A0E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44CB5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398C4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C6E75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A6D2B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EFBBD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04C68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41B43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AC57D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B17D4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1F3DB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908A0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0BE68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9723B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42853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FE59D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CA51E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B58E05" w14:textId="77777777" w:rsidR="00732158" w:rsidRDefault="0073215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163400" w14:textId="77777777" w:rsidR="00732158" w:rsidRDefault="0073215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D5CA3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14:paraId="0CBAFD7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9995A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0E9A4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409C2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B4987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4A859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F4DD8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E484A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C1BC0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565B3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F51EB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A77FD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E0012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99B2F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72F67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64D83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C7924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4418B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74292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5B716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19FA5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A4F25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F178D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B6121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E106D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CF99E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50172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95CE2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134A0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0A979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65B75E" w14:textId="77777777" w:rsidR="0023036C" w:rsidRDefault="006356C3">
            <w:pPr>
              <w:widowControl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7D38909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14:paraId="7E103CB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F6DB9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528A2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8B5F7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D991B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B842F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EDF8F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75D40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5413B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863BF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B7215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1986B95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14:paraId="6080CAA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EBE55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C98DE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54935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A5E0B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AC05A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61EB0C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83369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D1922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DF9E9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D4770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E61AE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A3234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8E25D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4DFC3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D20F1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9AC7C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EE8A3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38211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595A8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F334C1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3BB425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7AB5B9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9A629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C4C8F1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5DA51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93072D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86F614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9B47F7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249B61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69D17A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95E4E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7B3281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4D7D1E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C5C44A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07FCEF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7F438C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4F5330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371FB1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C7BF8A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0BDCE2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25BC70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BB1C1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313428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AADD44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F74168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952C77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D7AA79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B3A43F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B0D8E1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7D2155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747B71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B0756B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955BC5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EE5C7F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5F5C5D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6728AA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8FC32B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3F386B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6414A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78EB7D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EEE350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936A26" w14:textId="77777777" w:rsidR="00EE6EB8" w:rsidRDefault="00EE6EB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5C17D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</w:t>
            </w:r>
          </w:p>
          <w:p w14:paraId="620B330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14:paraId="62B1558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23036C" w:rsidRPr="004E16B6" w14:paraId="12CC8540" w14:textId="77777777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1DAE" w14:textId="77777777" w:rsidR="000F57A0" w:rsidRPr="0093192B" w:rsidRDefault="000F57A0" w:rsidP="000F57A0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3192B">
              <w:rPr>
                <w:rFonts w:eastAsia="Calibri"/>
                <w:sz w:val="24"/>
                <w:szCs w:val="24"/>
                <w:lang w:val="ru-RU"/>
              </w:rPr>
              <w:lastRenderedPageBreak/>
              <w:t>ПК 1.1. Проводить инвентаризацию и вести учет технических и программных средств инфокоммуникационных систем с использованием специализированных программ.</w:t>
            </w:r>
          </w:p>
          <w:p w14:paraId="67A5825D" w14:textId="0BF6AEDA" w:rsidR="0023036C" w:rsidRPr="0093192B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87147B" w14:textId="77777777" w:rsidR="0082585F" w:rsidRPr="0082585F" w:rsidRDefault="0082585F" w:rsidP="0082585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2585F">
              <w:rPr>
                <w:rFonts w:eastAsia="Calibri"/>
                <w:sz w:val="24"/>
                <w:szCs w:val="24"/>
                <w:lang w:val="ru-RU"/>
              </w:rPr>
              <w:t>работа с информацией</w:t>
            </w:r>
          </w:p>
          <w:p w14:paraId="0029A5B4" w14:textId="77777777" w:rsidR="0082585F" w:rsidRPr="0082585F" w:rsidRDefault="0082585F" w:rsidP="0082585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2585F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8C696E6" w14:textId="77777777" w:rsidR="0023036C" w:rsidRDefault="0082585F" w:rsidP="0082585F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82585F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97CB5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</w:t>
            </w:r>
          </w:p>
          <w:p w14:paraId="3B60FCB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</w:tc>
      </w:tr>
    </w:tbl>
    <w:p w14:paraId="4B20B0A1" w14:textId="77777777" w:rsidR="0023036C" w:rsidRDefault="0023036C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  <w:sectPr w:rsidR="0023036C">
          <w:pgSz w:w="16840" w:h="11910" w:orient="landscape"/>
          <w:pgMar w:top="1100" w:right="1020" w:bottom="1120" w:left="740" w:header="0" w:footer="922" w:gutter="0"/>
          <w:cols w:space="720"/>
          <w:docGrid w:linePitch="360"/>
        </w:sectPr>
      </w:pPr>
    </w:p>
    <w:p w14:paraId="4024FC29" w14:textId="77777777" w:rsidR="0023036C" w:rsidRDefault="006356C3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14:paraId="65EA8B68" w14:textId="77777777" w:rsidR="0023036C" w:rsidRDefault="006356C3">
      <w:pPr>
        <w:widowControl w:val="0"/>
        <w:spacing w:after="0" w:line="240" w:lineRule="auto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14:paraId="71F2FECD" w14:textId="77777777" w:rsidR="0023036C" w:rsidRDefault="0023036C">
      <w:pPr>
        <w:widowControl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23036C" w14:paraId="43CE883F" w14:textId="77777777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FF81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A33F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23036C" w14:paraId="41CC55E0" w14:textId="77777777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A2FD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B666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23036C" w14:paraId="745A8ABC" w14:textId="77777777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3EBA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E42EE" w14:textId="77777777" w:rsidR="0023036C" w:rsidRDefault="0023036C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23036C" w14:paraId="2790DCC4" w14:textId="77777777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4C2D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3A2E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23036C" w14:paraId="6188D0C2" w14:textId="77777777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20DD0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23036C" w14:paraId="7D872D49" w14:textId="77777777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8767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6DF4" w14:textId="77777777" w:rsidR="0023036C" w:rsidRDefault="0023036C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23036C" w14:paraId="05897FE9" w14:textId="7777777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14F44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C662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23036C" w14:paraId="203C59A7" w14:textId="77777777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CD1D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14:paraId="2B557F3E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3FB9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23036C" w14:paraId="2D7E2CFD" w14:textId="7777777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0D0C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53BC" w14:textId="77777777" w:rsidR="0023036C" w:rsidRDefault="0023036C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23036C" w14:paraId="1E27D4E1" w14:textId="7777777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A9A5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0093" w14:textId="77777777" w:rsidR="0023036C" w:rsidRDefault="0023036C">
            <w:pPr>
              <w:widowControl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23036C" w14:paraId="02D7605C" w14:textId="77777777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8E88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EEC99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23036C" w14:paraId="1D90A4D2" w14:textId="77777777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8546F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E3D8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23036C" w14:paraId="575783C1" w14:textId="77777777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CD7A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A9C35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23036C" w14:paraId="56164156" w14:textId="77777777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6F89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AE3E" w14:textId="77777777" w:rsidR="0023036C" w:rsidRDefault="006356C3">
            <w:pPr>
              <w:widowControl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14:paraId="2ED55EA7" w14:textId="77777777" w:rsidR="0023036C" w:rsidRDefault="0023036C">
      <w:pPr>
        <w:spacing w:after="0" w:line="254" w:lineRule="auto"/>
        <w:rPr>
          <w:rFonts w:eastAsia="Calibri"/>
          <w:sz w:val="24"/>
          <w:szCs w:val="24"/>
          <w:lang w:val="ru-RU"/>
        </w:rPr>
        <w:sectPr w:rsidR="0023036C">
          <w:footerReference w:type="default" r:id="rId10"/>
          <w:pgSz w:w="11910" w:h="16840"/>
          <w:pgMar w:top="1060" w:right="320" w:bottom="960" w:left="1420" w:header="0" w:footer="775" w:gutter="0"/>
          <w:cols w:space="720"/>
          <w:docGrid w:linePitch="360"/>
        </w:sectPr>
      </w:pPr>
    </w:p>
    <w:p w14:paraId="4A9D0169" w14:textId="77777777" w:rsidR="0023036C" w:rsidRDefault="006356C3">
      <w:pPr>
        <w:widowControl w:val="0"/>
        <w:spacing w:after="0" w:line="240" w:lineRule="auto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p w14:paraId="044C03B2" w14:textId="77777777" w:rsidR="0023036C" w:rsidRDefault="0023036C">
      <w:pPr>
        <w:widowControl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9498"/>
        <w:gridCol w:w="891"/>
        <w:gridCol w:w="1660"/>
      </w:tblGrid>
      <w:tr w:rsidR="0023036C" w14:paraId="10A9E561" w14:textId="77777777">
        <w:trPr>
          <w:trHeight w:val="813"/>
        </w:trPr>
        <w:tc>
          <w:tcPr>
            <w:tcW w:w="2151" w:type="dxa"/>
          </w:tcPr>
          <w:p w14:paraId="73368260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498" w:type="dxa"/>
          </w:tcPr>
          <w:p w14:paraId="0D349E5B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14:paraId="36ABB7BD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891" w:type="dxa"/>
          </w:tcPr>
          <w:p w14:paraId="74B4ADB7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660" w:type="dxa"/>
          </w:tcPr>
          <w:p w14:paraId="52794070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23036C" w14:paraId="0AEDBE6F" w14:textId="77777777">
        <w:trPr>
          <w:trHeight w:val="273"/>
        </w:trPr>
        <w:tc>
          <w:tcPr>
            <w:tcW w:w="2151" w:type="dxa"/>
          </w:tcPr>
          <w:p w14:paraId="60D161CC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498" w:type="dxa"/>
          </w:tcPr>
          <w:p w14:paraId="5BA1CBB7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91" w:type="dxa"/>
          </w:tcPr>
          <w:p w14:paraId="691107F1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660" w:type="dxa"/>
          </w:tcPr>
          <w:p w14:paraId="4D6A87EF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23036C" w14:paraId="2B9B168F" w14:textId="77777777">
        <w:trPr>
          <w:trHeight w:val="270"/>
        </w:trPr>
        <w:tc>
          <w:tcPr>
            <w:tcW w:w="14200" w:type="dxa"/>
            <w:gridSpan w:val="4"/>
          </w:tcPr>
          <w:p w14:paraId="5DAF5D4C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23036C" w14:paraId="73524C40" w14:textId="77777777">
        <w:trPr>
          <w:trHeight w:val="270"/>
        </w:trPr>
        <w:tc>
          <w:tcPr>
            <w:tcW w:w="2151" w:type="dxa"/>
            <w:tcBorders>
              <w:right w:val="single" w:sz="4" w:space="0" w:color="auto"/>
            </w:tcBorders>
          </w:tcPr>
          <w:p w14:paraId="77BD3FA4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14:paraId="323F72A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14:paraId="471E8F71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14:paraId="7A71B7EA" w14:textId="77777777" w:rsidR="0023036C" w:rsidRDefault="0023036C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</w:tcPr>
          <w:p w14:paraId="77A9925A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660" w:type="dxa"/>
          </w:tcPr>
          <w:p w14:paraId="3F607AC2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:rsidRPr="004E16B6" w14:paraId="34665D12" w14:textId="77777777">
        <w:trPr>
          <w:trHeight w:val="1629"/>
        </w:trPr>
        <w:tc>
          <w:tcPr>
            <w:tcW w:w="2151" w:type="dxa"/>
            <w:tcBorders>
              <w:top w:val="none" w:sz="4" w:space="0" w:color="000000"/>
            </w:tcBorders>
          </w:tcPr>
          <w:p w14:paraId="3744230B" w14:textId="77777777" w:rsidR="0023036C" w:rsidRDefault="00AD7684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1.1.</w:t>
            </w:r>
          </w:p>
        </w:tc>
        <w:tc>
          <w:tcPr>
            <w:tcW w:w="9498" w:type="dxa"/>
          </w:tcPr>
          <w:p w14:paraId="4C013722" w14:textId="77777777" w:rsidR="0023036C" w:rsidRPr="00D76098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6098">
              <w:rPr>
                <w:rFonts w:eastAsia="Calibri"/>
                <w:b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  <w:r w:rsidR="00D76098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14:paraId="65AD00E5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39084076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Водолазкина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. Влияние творчества Г.Р. Державина на поэзию постмодернизма (Т. Кибиров) и новой искренности (М. Амелин)</w:t>
            </w:r>
          </w:p>
        </w:tc>
        <w:tc>
          <w:tcPr>
            <w:tcW w:w="891" w:type="dxa"/>
          </w:tcPr>
          <w:p w14:paraId="0C9DBE98" w14:textId="77777777" w:rsidR="0023036C" w:rsidRDefault="006356C3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</w:tcPr>
          <w:p w14:paraId="1AA58AE3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BCDECBF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60043C4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53346AA7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CEC6834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23036C" w14:paraId="298784A0" w14:textId="77777777">
        <w:trPr>
          <w:trHeight w:val="1453"/>
        </w:trPr>
        <w:tc>
          <w:tcPr>
            <w:tcW w:w="2151" w:type="dxa"/>
            <w:tcBorders>
              <w:top w:val="none" w:sz="4" w:space="0" w:color="000000"/>
            </w:tcBorders>
          </w:tcPr>
          <w:p w14:paraId="560D4EA2" w14:textId="77777777" w:rsidR="0023036C" w:rsidRDefault="00BA38B6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1.2</w:t>
            </w:r>
          </w:p>
        </w:tc>
        <w:tc>
          <w:tcPr>
            <w:tcW w:w="9498" w:type="dxa"/>
          </w:tcPr>
          <w:p w14:paraId="578E878C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14:paraId="11F2F8E1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Образ Пушкина и пушкинский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интертекст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891" w:type="dxa"/>
          </w:tcPr>
          <w:p w14:paraId="31427C3F" w14:textId="77777777" w:rsidR="0023036C" w:rsidRDefault="006356C3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</w:tcPr>
          <w:p w14:paraId="5EA552AE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761B63B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A98A0D1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C5E5248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23036C" w14:paraId="35FBD156" w14:textId="77777777">
        <w:trPr>
          <w:trHeight w:val="270"/>
        </w:trPr>
        <w:tc>
          <w:tcPr>
            <w:tcW w:w="2151" w:type="dxa"/>
          </w:tcPr>
          <w:p w14:paraId="4EF7BA40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9498" w:type="dxa"/>
          </w:tcPr>
          <w:p w14:paraId="10B11812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14:paraId="74F536D0" w14:textId="77777777" w:rsidR="0023036C" w:rsidRPr="001E3E9A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  <w:r w:rsidR="001E3E9A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891" w:type="dxa"/>
          </w:tcPr>
          <w:p w14:paraId="7E44C651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</w:tcPr>
          <w:p w14:paraId="2F78FBE6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4F6484BD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5E452CDC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ED6EAD6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14:paraId="189A8F8F" w14:textId="77777777" w:rsidR="0023036C" w:rsidRDefault="0023036C">
      <w:pPr>
        <w:widowControl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9498"/>
        <w:gridCol w:w="886"/>
        <w:gridCol w:w="1665"/>
      </w:tblGrid>
      <w:tr w:rsidR="0023036C" w14:paraId="2C679ADF" w14:textId="77777777" w:rsidTr="00EA6755">
        <w:trPr>
          <w:trHeight w:val="1084"/>
        </w:trPr>
        <w:tc>
          <w:tcPr>
            <w:tcW w:w="2151" w:type="dxa"/>
          </w:tcPr>
          <w:p w14:paraId="7C822714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9498" w:type="dxa"/>
          </w:tcPr>
          <w:p w14:paraId="28222B12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14:paraId="41DB0E4E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886" w:type="dxa"/>
          </w:tcPr>
          <w:p w14:paraId="0BC0AC18" w14:textId="77777777" w:rsidR="0023036C" w:rsidRDefault="006356C3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7996BB74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26A24DD3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B9054B8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2B0EF21C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776AD8C9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90B9533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23036C" w14:paraId="0E66EF50" w14:textId="77777777" w:rsidTr="00EA6755">
        <w:trPr>
          <w:trHeight w:val="270"/>
        </w:trPr>
        <w:tc>
          <w:tcPr>
            <w:tcW w:w="2151" w:type="dxa"/>
          </w:tcPr>
          <w:p w14:paraId="1DAD3295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14:paraId="187A423E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9498" w:type="dxa"/>
          </w:tcPr>
          <w:p w14:paraId="254BFC46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886" w:type="dxa"/>
          </w:tcPr>
          <w:p w14:paraId="6F19C24C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665" w:type="dxa"/>
          </w:tcPr>
          <w:p w14:paraId="4A3FD8A4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14:paraId="4805C4E8" w14:textId="77777777" w:rsidTr="00EA6755">
        <w:trPr>
          <w:trHeight w:val="287"/>
        </w:trPr>
        <w:tc>
          <w:tcPr>
            <w:tcW w:w="2151" w:type="dxa"/>
            <w:vMerge w:val="restart"/>
            <w:tcBorders>
              <w:bottom w:val="single" w:sz="4" w:space="0" w:color="000000"/>
            </w:tcBorders>
          </w:tcPr>
          <w:p w14:paraId="1DF77A79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Тема 2.1. </w:t>
            </w:r>
          </w:p>
        </w:tc>
        <w:tc>
          <w:tcPr>
            <w:tcW w:w="9498" w:type="dxa"/>
            <w:tcBorders>
              <w:bottom w:val="single" w:sz="4" w:space="0" w:color="000000"/>
            </w:tcBorders>
          </w:tcPr>
          <w:p w14:paraId="3A224674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886" w:type="dxa"/>
            <w:vMerge w:val="restart"/>
          </w:tcPr>
          <w:p w14:paraId="4FF5A974" w14:textId="77777777" w:rsidR="0023036C" w:rsidRDefault="006356C3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14:paraId="1E72B4C3" w14:textId="77777777" w:rsidR="0023036C" w:rsidRDefault="0023036C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318D6CB7" w14:textId="77777777" w:rsidR="0023036C" w:rsidRDefault="0023036C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19907416" w14:textId="77777777" w:rsidR="0023036C" w:rsidRDefault="0023036C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vMerge w:val="restart"/>
            <w:tcBorders>
              <w:bottom w:val="single" w:sz="4" w:space="0" w:color="000000"/>
            </w:tcBorders>
          </w:tcPr>
          <w:p w14:paraId="55C22E08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56CD209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0AC250AE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5B9DD988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51AF2AB2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:rsidRPr="0093192B" w14:paraId="1D5364BB" w14:textId="77777777" w:rsidTr="00EA6755">
        <w:trPr>
          <w:trHeight w:val="1366"/>
        </w:trPr>
        <w:tc>
          <w:tcPr>
            <w:tcW w:w="2151" w:type="dxa"/>
            <w:vMerge/>
            <w:tcBorders>
              <w:top w:val="none" w:sz="4" w:space="0" w:color="000000"/>
              <w:bottom w:val="single" w:sz="4" w:space="0" w:color="000000"/>
            </w:tcBorders>
          </w:tcPr>
          <w:p w14:paraId="205FD4BF" w14:textId="77777777" w:rsidR="0023036C" w:rsidRDefault="0023036C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  <w:tcBorders>
              <w:bottom w:val="single" w:sz="4" w:space="0" w:color="000000"/>
            </w:tcBorders>
          </w:tcPr>
          <w:p w14:paraId="17715C6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72F2E462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14:paraId="6B30854D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  <w:r w:rsidR="00B37643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14:paraId="3F76C4FF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Роль литературы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non-fiction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14:paraId="4A704560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14:paraId="50224C71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886" w:type="dxa"/>
            <w:vMerge/>
            <w:tcBorders>
              <w:bottom w:val="single" w:sz="4" w:space="0" w:color="000000"/>
            </w:tcBorders>
          </w:tcPr>
          <w:p w14:paraId="4EDB595A" w14:textId="77777777" w:rsidR="0023036C" w:rsidRDefault="0023036C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vMerge/>
            <w:tcBorders>
              <w:bottom w:val="single" w:sz="4" w:space="0" w:color="000000"/>
            </w:tcBorders>
          </w:tcPr>
          <w:p w14:paraId="4FFFA46A" w14:textId="77777777" w:rsidR="0023036C" w:rsidRDefault="0023036C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23036C" w14:paraId="069CB42E" w14:textId="77777777" w:rsidTr="00EA6755">
        <w:trPr>
          <w:trHeight w:val="827"/>
        </w:trPr>
        <w:tc>
          <w:tcPr>
            <w:tcW w:w="2151" w:type="dxa"/>
          </w:tcPr>
          <w:p w14:paraId="234C14D4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14:paraId="38C7DA04" w14:textId="77777777" w:rsidR="0023036C" w:rsidRDefault="0023036C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14:paraId="66038C7D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14:paraId="31318ABA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14:paraId="54A3C9F3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14:paraId="2A875AF3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886" w:type="dxa"/>
          </w:tcPr>
          <w:p w14:paraId="25B8F6CB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43E08D68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89DA972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37A4C02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35C2E183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105230F0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3C2C3291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23036C" w:rsidRPr="00341203" w14:paraId="7D514DD1" w14:textId="77777777" w:rsidTr="00EA6755">
        <w:trPr>
          <w:trHeight w:val="659"/>
        </w:trPr>
        <w:tc>
          <w:tcPr>
            <w:tcW w:w="2151" w:type="dxa"/>
          </w:tcPr>
          <w:p w14:paraId="44B8F179" w14:textId="77777777" w:rsidR="0023036C" w:rsidRDefault="0023036C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14:paraId="0614819B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14:paraId="5BBCD832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886" w:type="dxa"/>
          </w:tcPr>
          <w:p w14:paraId="76BEDB8A" w14:textId="77777777" w:rsidR="0023036C" w:rsidRDefault="0023036C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</w:tcPr>
          <w:p w14:paraId="12F9341F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14:paraId="1C962C71" w14:textId="77777777" w:rsidTr="00EA6755">
        <w:trPr>
          <w:trHeight w:val="603"/>
        </w:trPr>
        <w:tc>
          <w:tcPr>
            <w:tcW w:w="2151" w:type="dxa"/>
          </w:tcPr>
          <w:p w14:paraId="332352D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14:paraId="6D2E157D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14:paraId="1BFB4144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886" w:type="dxa"/>
          </w:tcPr>
          <w:p w14:paraId="11039410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14:paraId="5153F2CB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:rsidRPr="0093192B" w14:paraId="4C557C84" w14:textId="77777777" w:rsidTr="00EA6755">
        <w:trPr>
          <w:trHeight w:val="603"/>
        </w:trPr>
        <w:tc>
          <w:tcPr>
            <w:tcW w:w="2151" w:type="dxa"/>
          </w:tcPr>
          <w:p w14:paraId="4833A498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9498" w:type="dxa"/>
          </w:tcPr>
          <w:p w14:paraId="003E483E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14:paraId="70663103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1B732CAA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886" w:type="dxa"/>
          </w:tcPr>
          <w:p w14:paraId="2C853F44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0ED8CE73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E74D4D7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53160562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0ED9732C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14:paraId="4724080C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23036C" w:rsidRPr="0093192B" w14:paraId="21A6F94F" w14:textId="77777777" w:rsidTr="00EA6755">
        <w:trPr>
          <w:trHeight w:val="603"/>
        </w:trPr>
        <w:tc>
          <w:tcPr>
            <w:tcW w:w="2151" w:type="dxa"/>
          </w:tcPr>
          <w:p w14:paraId="0696AAB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9498" w:type="dxa"/>
          </w:tcPr>
          <w:p w14:paraId="5D203BB8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14:paraId="389FEABE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886" w:type="dxa"/>
          </w:tcPr>
          <w:p w14:paraId="69FD6040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3862604D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311536C7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5E32ABD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6EB6236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4F238B61" w14:textId="006B8A7C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:rsidRPr="0093192B" w14:paraId="044F8331" w14:textId="77777777" w:rsidTr="00EA6755">
        <w:trPr>
          <w:trHeight w:val="603"/>
        </w:trPr>
        <w:tc>
          <w:tcPr>
            <w:tcW w:w="2151" w:type="dxa"/>
          </w:tcPr>
          <w:p w14:paraId="1DB702D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3.3</w:t>
            </w:r>
          </w:p>
        </w:tc>
        <w:tc>
          <w:tcPr>
            <w:tcW w:w="9498" w:type="dxa"/>
          </w:tcPr>
          <w:p w14:paraId="10F50CB0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14:paraId="23F464DA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886" w:type="dxa"/>
          </w:tcPr>
          <w:p w14:paraId="71CDB969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7C4EF683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7C540C14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F604B49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6C34F846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47257D94" w14:textId="47B37D0B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14:paraId="67006DF7" w14:textId="77777777" w:rsidTr="00EA6755">
        <w:trPr>
          <w:trHeight w:val="603"/>
        </w:trPr>
        <w:tc>
          <w:tcPr>
            <w:tcW w:w="2151" w:type="dxa"/>
          </w:tcPr>
          <w:p w14:paraId="79689BE8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14:paraId="3D31FA75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14:paraId="416238FD" w14:textId="77777777" w:rsidR="0023036C" w:rsidRDefault="006356C3" w:rsidP="00BB51FC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886" w:type="dxa"/>
          </w:tcPr>
          <w:p w14:paraId="70311D9F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14:paraId="274A4331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:rsidRPr="0093192B" w14:paraId="642E4489" w14:textId="77777777" w:rsidTr="00EA6755">
        <w:trPr>
          <w:trHeight w:val="603"/>
        </w:trPr>
        <w:tc>
          <w:tcPr>
            <w:tcW w:w="2151" w:type="dxa"/>
          </w:tcPr>
          <w:p w14:paraId="16877B4B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9498" w:type="dxa"/>
          </w:tcPr>
          <w:p w14:paraId="6691A890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14:paraId="7CFC7E9D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7D92593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886" w:type="dxa"/>
          </w:tcPr>
          <w:p w14:paraId="7275DA36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2E414939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9A2D013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6151D81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319A4F8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49DAA665" w14:textId="2B3BABFD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:rsidRPr="0093192B" w14:paraId="1D160400" w14:textId="77777777" w:rsidTr="00EA6755">
        <w:trPr>
          <w:trHeight w:val="603"/>
        </w:trPr>
        <w:tc>
          <w:tcPr>
            <w:tcW w:w="2151" w:type="dxa"/>
          </w:tcPr>
          <w:p w14:paraId="5E081F6C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9498" w:type="dxa"/>
          </w:tcPr>
          <w:p w14:paraId="78AA6266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14:paraId="3B8DE009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886" w:type="dxa"/>
          </w:tcPr>
          <w:p w14:paraId="4CD89235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2B6DEC66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3312C32C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1D638B6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24A9421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42219320" w14:textId="18FB190E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:rsidRPr="0093192B" w14:paraId="628112F3" w14:textId="77777777" w:rsidTr="00EA6755">
        <w:trPr>
          <w:trHeight w:val="603"/>
        </w:trPr>
        <w:tc>
          <w:tcPr>
            <w:tcW w:w="2151" w:type="dxa"/>
          </w:tcPr>
          <w:p w14:paraId="70A43183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9498" w:type="dxa"/>
          </w:tcPr>
          <w:p w14:paraId="660C73A9" w14:textId="77777777" w:rsidR="0023036C" w:rsidRPr="003F1B2E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F1B2E">
              <w:rPr>
                <w:rFonts w:eastAsia="Calibri"/>
                <w:b/>
                <w:sz w:val="24"/>
                <w:szCs w:val="24"/>
                <w:lang w:val="ru-RU"/>
              </w:rPr>
              <w:t>Ироническая проза</w:t>
            </w:r>
          </w:p>
          <w:p w14:paraId="06BE0B04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Переосмысление традиций А.П. Чехова в прозе В. Аксенова и Ф. Искандера. Генезис и типология героя иронической прозы. Способы создания комического</w:t>
            </w:r>
            <w:r w:rsidR="003F1B2E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886" w:type="dxa"/>
          </w:tcPr>
          <w:p w14:paraId="43B94C27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36AB5ABF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66C51E69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32C97DC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50CA941C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06A0D110" w14:textId="49462D63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14:paraId="1CAD9F94" w14:textId="77777777" w:rsidTr="00EA6755">
        <w:trPr>
          <w:trHeight w:val="603"/>
        </w:trPr>
        <w:tc>
          <w:tcPr>
            <w:tcW w:w="2151" w:type="dxa"/>
          </w:tcPr>
          <w:p w14:paraId="0CC0E0B4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5</w:t>
            </w:r>
          </w:p>
          <w:p w14:paraId="5E79067F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14:paraId="63FB1D50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886" w:type="dxa"/>
          </w:tcPr>
          <w:p w14:paraId="33A06479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14:paraId="2B3B4AB4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:rsidRPr="0093192B" w14:paraId="27AA5630" w14:textId="77777777" w:rsidTr="00EA6755">
        <w:trPr>
          <w:trHeight w:val="603"/>
        </w:trPr>
        <w:tc>
          <w:tcPr>
            <w:tcW w:w="2151" w:type="dxa"/>
          </w:tcPr>
          <w:p w14:paraId="4BCFAF7B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9498" w:type="dxa"/>
          </w:tcPr>
          <w:p w14:paraId="798BDCCB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14:paraId="05A25328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14:paraId="3F5CDF4D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886" w:type="dxa"/>
          </w:tcPr>
          <w:p w14:paraId="68EF6888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438A2843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63759AC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477F254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789847FE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050EE66B" w14:textId="7AD15524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:rsidRPr="0093192B" w14:paraId="4254724D" w14:textId="77777777" w:rsidTr="00EA6755">
        <w:trPr>
          <w:trHeight w:val="603"/>
        </w:trPr>
        <w:tc>
          <w:tcPr>
            <w:tcW w:w="2151" w:type="dxa"/>
          </w:tcPr>
          <w:p w14:paraId="4CB93592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9498" w:type="dxa"/>
          </w:tcPr>
          <w:p w14:paraId="7848FC7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14:paraId="230AB761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886" w:type="dxa"/>
          </w:tcPr>
          <w:p w14:paraId="6D29BCCF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753D305B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47750746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FA4D7C7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21F6D4D9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15503D82" w14:textId="12007CF9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14:paraId="64A75832" w14:textId="77777777" w:rsidTr="00EA6755">
        <w:trPr>
          <w:trHeight w:val="603"/>
        </w:trPr>
        <w:tc>
          <w:tcPr>
            <w:tcW w:w="2151" w:type="dxa"/>
          </w:tcPr>
          <w:p w14:paraId="3CB1D827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5.3</w:t>
            </w:r>
          </w:p>
        </w:tc>
        <w:tc>
          <w:tcPr>
            <w:tcW w:w="9498" w:type="dxa"/>
          </w:tcPr>
          <w:p w14:paraId="0DBE2464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14:paraId="5286CA19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886" w:type="dxa"/>
          </w:tcPr>
          <w:p w14:paraId="1803FCA6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6C001E6E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5B9C4FA8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6A8B6E0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617C76DB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7EE89455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3B8F8CD8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ОК- 09</w:t>
            </w:r>
          </w:p>
          <w:p w14:paraId="0D1B2000" w14:textId="6D30992C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14:paraId="12EB9554" w14:textId="77777777" w:rsidTr="00EA6755">
        <w:trPr>
          <w:trHeight w:val="603"/>
        </w:trPr>
        <w:tc>
          <w:tcPr>
            <w:tcW w:w="2151" w:type="dxa"/>
          </w:tcPr>
          <w:p w14:paraId="02EF58D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14:paraId="333038C7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14:paraId="5BFEE9C2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886" w:type="dxa"/>
          </w:tcPr>
          <w:p w14:paraId="5D5AA28C" w14:textId="77777777" w:rsidR="0023036C" w:rsidRDefault="006356C3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</w:p>
        </w:tc>
        <w:tc>
          <w:tcPr>
            <w:tcW w:w="1665" w:type="dxa"/>
          </w:tcPr>
          <w:p w14:paraId="791AC459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:rsidRPr="0093192B" w14:paraId="6ED89CB8" w14:textId="77777777" w:rsidTr="00EA6755">
        <w:trPr>
          <w:trHeight w:val="603"/>
        </w:trPr>
        <w:tc>
          <w:tcPr>
            <w:tcW w:w="2151" w:type="dxa"/>
          </w:tcPr>
          <w:p w14:paraId="72CC68E4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9498" w:type="dxa"/>
          </w:tcPr>
          <w:p w14:paraId="26E0E791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14:paraId="1D207F84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02C8BCA1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886" w:type="dxa"/>
          </w:tcPr>
          <w:p w14:paraId="69F91F83" w14:textId="77777777" w:rsidR="0023036C" w:rsidRDefault="006356C3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153AD92F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0DAA9C78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5416A81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99FB893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1F788D7C" w14:textId="19C8DFAD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:rsidRPr="0093192B" w14:paraId="361EB7D3" w14:textId="77777777" w:rsidTr="00EA6755">
        <w:trPr>
          <w:trHeight w:val="603"/>
        </w:trPr>
        <w:tc>
          <w:tcPr>
            <w:tcW w:w="2151" w:type="dxa"/>
          </w:tcPr>
          <w:p w14:paraId="07013469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9498" w:type="dxa"/>
          </w:tcPr>
          <w:p w14:paraId="54445378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14:paraId="5C430CB1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История и поэтика московского концептуализма. Метафора и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метабола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в поэзии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метариалистов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. Переосмысление классических традиций в творчестве куртуазных маньеристов</w:t>
            </w:r>
          </w:p>
        </w:tc>
        <w:tc>
          <w:tcPr>
            <w:tcW w:w="886" w:type="dxa"/>
          </w:tcPr>
          <w:p w14:paraId="134AC3EF" w14:textId="77777777" w:rsidR="0023036C" w:rsidRDefault="006356C3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364B754D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07DFDDC6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24B9D64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9E1E277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09B9C09B" w14:textId="234955A6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14:paraId="5BEC3D7C" w14:textId="77777777" w:rsidTr="00EA6755">
        <w:trPr>
          <w:trHeight w:val="603"/>
        </w:trPr>
        <w:tc>
          <w:tcPr>
            <w:tcW w:w="2151" w:type="dxa"/>
          </w:tcPr>
          <w:p w14:paraId="537EF85C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Тема 6.3</w:t>
            </w:r>
          </w:p>
        </w:tc>
        <w:tc>
          <w:tcPr>
            <w:tcW w:w="9498" w:type="dxa"/>
          </w:tcPr>
          <w:p w14:paraId="490AD20A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Новый реализм и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/>
              </w:rPr>
              <w:t>постреализм</w:t>
            </w:r>
            <w:proofErr w:type="spellEnd"/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3F28A3B2" w14:textId="77777777" w:rsidR="0023036C" w:rsidRDefault="006356C3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 «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». Осмысление общечеловеческих проблем в прозе В. Маканина, З. Прилепина, Р. Сенчина</w:t>
            </w:r>
          </w:p>
          <w:p w14:paraId="151CCA3E" w14:textId="77777777" w:rsidR="0023036C" w:rsidRDefault="006356C3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тестирования.</w:t>
            </w:r>
          </w:p>
        </w:tc>
        <w:tc>
          <w:tcPr>
            <w:tcW w:w="886" w:type="dxa"/>
          </w:tcPr>
          <w:p w14:paraId="0C87798E" w14:textId="77777777" w:rsidR="0023036C" w:rsidRDefault="006356C3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665" w:type="dxa"/>
          </w:tcPr>
          <w:p w14:paraId="444EE592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1C9F998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5C78F0BE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26B88F87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1166F41B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35AF5CEB" w14:textId="77777777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238C6430" w14:textId="53647B5F" w:rsidR="0023036C" w:rsidRDefault="006356C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A92D91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23036C" w14:paraId="4DA83D3F" w14:textId="77777777">
        <w:trPr>
          <w:trHeight w:val="259"/>
        </w:trPr>
        <w:tc>
          <w:tcPr>
            <w:tcW w:w="11649" w:type="dxa"/>
            <w:gridSpan w:val="2"/>
          </w:tcPr>
          <w:p w14:paraId="10FF92CB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886" w:type="dxa"/>
          </w:tcPr>
          <w:p w14:paraId="37AF39EF" w14:textId="77777777" w:rsidR="0023036C" w:rsidRDefault="006356C3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584E448A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3036C" w14:paraId="7B1CC154" w14:textId="77777777">
        <w:trPr>
          <w:trHeight w:val="404"/>
        </w:trPr>
        <w:tc>
          <w:tcPr>
            <w:tcW w:w="11649" w:type="dxa"/>
            <w:gridSpan w:val="2"/>
          </w:tcPr>
          <w:p w14:paraId="4A426EEE" w14:textId="77777777" w:rsidR="0023036C" w:rsidRDefault="006356C3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886" w:type="dxa"/>
          </w:tcPr>
          <w:p w14:paraId="71A68084" w14:textId="77777777" w:rsidR="0023036C" w:rsidRDefault="006356C3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1665" w:type="dxa"/>
          </w:tcPr>
          <w:p w14:paraId="1B9D42EA" w14:textId="77777777" w:rsidR="0023036C" w:rsidRDefault="0023036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1931A7CF" w14:textId="77777777" w:rsidR="0023036C" w:rsidRDefault="0023036C">
      <w:pPr>
        <w:widowControl w:val="0"/>
        <w:spacing w:after="0" w:line="240" w:lineRule="auto"/>
        <w:rPr>
          <w:rFonts w:eastAsia="Calibri"/>
          <w:b/>
          <w:sz w:val="24"/>
          <w:lang w:val="ru-RU"/>
        </w:rPr>
      </w:pPr>
    </w:p>
    <w:p w14:paraId="20FF6015" w14:textId="77777777" w:rsidR="0023036C" w:rsidRDefault="0023036C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  <w:sectPr w:rsidR="0023036C">
          <w:footerReference w:type="default" r:id="rId11"/>
          <w:pgSz w:w="16840" w:h="11910" w:orient="landscape"/>
          <w:pgMar w:top="1100" w:right="500" w:bottom="1120" w:left="1020" w:header="0" w:footer="922" w:gutter="0"/>
          <w:cols w:space="720"/>
          <w:docGrid w:linePitch="360"/>
        </w:sectPr>
      </w:pPr>
    </w:p>
    <w:p w14:paraId="0015BBBB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4" w:name="__RefHeading___Toc463878230"/>
      <w:bookmarkEnd w:id="4"/>
      <w:r>
        <w:rPr>
          <w:rFonts w:eastAsia="Calibri"/>
          <w:b/>
          <w:bCs/>
          <w:sz w:val="24"/>
          <w:szCs w:val="24"/>
          <w:lang w:val="ru-RU"/>
        </w:rPr>
        <w:lastRenderedPageBreak/>
        <w:t>3.УСЛОВИЯ РЕАЛИЗАЦИИ ПРОГРАММЫ ОБЩЕОБРАЗОВАТЕЛЬНОЙ ДИСЦИПЛИНЫ</w:t>
      </w:r>
    </w:p>
    <w:p w14:paraId="5CCFADF4" w14:textId="77777777" w:rsidR="0023036C" w:rsidRDefault="0023036C">
      <w:pPr>
        <w:widowControl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</w:p>
    <w:p w14:paraId="26514C40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14:paraId="17E6F5DD" w14:textId="77777777" w:rsidR="0023036C" w:rsidRDefault="0023036C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</w:p>
    <w:p w14:paraId="1272E51F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Для реализации программы дисциплины в колледже имеются кабинеты Русского языка и литературы «№102», «№303», «401».</w:t>
      </w:r>
    </w:p>
    <w:p w14:paraId="5CCC94D3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14:paraId="6F32A2B8" w14:textId="481C2751" w:rsidR="000F57A0" w:rsidRDefault="000F57A0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93192B">
        <w:rPr>
          <w:rFonts w:eastAsia="Calibri"/>
          <w:bCs/>
          <w:sz w:val="24"/>
          <w:szCs w:val="24"/>
          <w:lang w:val="ru-RU"/>
        </w:rPr>
        <w:t xml:space="preserve">Помещение кабинета удовлетворяет требованиям  Санитарно-эпидемиологических  правил и нормативов  (СанПиН </w:t>
      </w:r>
      <w:r w:rsidR="004E16B6" w:rsidRPr="004E16B6">
        <w:rPr>
          <w:rFonts w:eastAsia="Calibri"/>
          <w:sz w:val="24"/>
          <w:szCs w:val="24"/>
          <w:lang w:val="ru-RU"/>
        </w:rPr>
        <w:t>2.4. 3648-20</w:t>
      </w:r>
      <w:bookmarkStart w:id="5" w:name="_GoBack"/>
      <w:bookmarkEnd w:id="5"/>
      <w:r w:rsidRPr="0093192B">
        <w:rPr>
          <w:rFonts w:eastAsia="Calibri"/>
          <w:bCs/>
          <w:sz w:val="24"/>
          <w:szCs w:val="24"/>
          <w:lang w:val="ru-RU"/>
        </w:rPr>
        <w:t>) и оснащено типовым оборудованием, указанным в настоящих требованиях ,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2F765631" w14:textId="77777777" w:rsidR="0023036C" w:rsidRPr="000F57A0" w:rsidRDefault="006356C3">
      <w:pPr>
        <w:widowControl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  <w:r w:rsidRPr="000F57A0">
        <w:rPr>
          <w:rFonts w:eastAsia="Calibri"/>
          <w:b/>
          <w:sz w:val="24"/>
          <w:szCs w:val="24"/>
          <w:lang w:val="ru-RU"/>
        </w:rPr>
        <w:t>Оборудование учебного кабинета:</w:t>
      </w:r>
    </w:p>
    <w:p w14:paraId="69D57316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14:paraId="3CACF24D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51D84F9C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14:paraId="7272F321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14:paraId="3EE62290" w14:textId="77777777" w:rsidR="0023036C" w:rsidRDefault="0023036C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</w:p>
    <w:p w14:paraId="1DC8C59B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3.2.</w:t>
      </w:r>
      <w:r>
        <w:rPr>
          <w:rFonts w:eastAsia="Calibri"/>
          <w:b/>
          <w:sz w:val="24"/>
          <w:szCs w:val="24"/>
          <w:lang w:val="ru-RU"/>
        </w:rPr>
        <w:tab/>
        <w:t>Информационное обеспечение обучения</w:t>
      </w:r>
    </w:p>
    <w:p w14:paraId="3A51963D" w14:textId="77777777" w:rsidR="0023036C" w:rsidRDefault="0023036C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66FD6E36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имеет печатные </w:t>
      </w:r>
      <w:proofErr w:type="spellStart"/>
      <w:r>
        <w:rPr>
          <w:rFonts w:eastAsia="Calibri"/>
          <w:sz w:val="24"/>
          <w:szCs w:val="24"/>
          <w:lang w:val="ru-RU"/>
        </w:rPr>
        <w:t>печатные</w:t>
      </w:r>
      <w:proofErr w:type="spellEnd"/>
      <w:r>
        <w:rPr>
          <w:rFonts w:eastAsia="Calibri"/>
          <w:sz w:val="24"/>
          <w:szCs w:val="24"/>
          <w:lang w:val="ru-RU"/>
        </w:rPr>
        <w:t xml:space="preserve"> и электронные образовательные и информационные ресурсы, рекомендованные для использования в образовательном процессе.</w:t>
      </w:r>
    </w:p>
    <w:p w14:paraId="2379F578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14:paraId="18CACCFF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14:paraId="3727024B" w14:textId="77777777" w:rsidR="0023036C" w:rsidRDefault="0023036C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6E8FBECD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 Основные печатные издания</w:t>
      </w:r>
    </w:p>
    <w:p w14:paraId="1B97AA39" w14:textId="77777777" w:rsidR="0023036C" w:rsidRDefault="0023036C">
      <w:pPr>
        <w:widowControl w:val="0"/>
        <w:spacing w:after="0" w:line="240" w:lineRule="auto"/>
        <w:jc w:val="both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14:paraId="246A07FA" w14:textId="77777777" w:rsidR="0023036C" w:rsidRDefault="006356C3">
      <w:pPr>
        <w:widowControl w:val="0"/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14:paraId="12C0CF4D" w14:textId="77777777" w:rsidR="0023036C" w:rsidRDefault="006356C3">
      <w:pPr>
        <w:widowControl w:val="0"/>
        <w:spacing w:after="0" w:line="240" w:lineRule="auto"/>
        <w:jc w:val="both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color w:val="000000"/>
          <w:sz w:val="24"/>
          <w:szCs w:val="24"/>
          <w:lang w:val="ru-RU"/>
        </w:rPr>
        <w:t xml:space="preserve">3. </w:t>
      </w:r>
      <w:r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>
        <w:rPr>
          <w:color w:val="000000"/>
          <w:sz w:val="24"/>
          <w:szCs w:val="24"/>
          <w:shd w:val="clear" w:color="auto" w:fill="FFFFFF"/>
        </w:rPr>
        <w:t> </w:t>
      </w:r>
      <w:hyperlink r:id="rId12" w:tooltip="https://www.bibliofond.ru/view.aspx?id=31945" w:history="1">
        <w:r>
          <w:rPr>
            <w:color w:val="0000FF"/>
            <w:sz w:val="24"/>
            <w:szCs w:val="24"/>
            <w:u w:val="single"/>
            <w:shd w:val="clear" w:color="auto" w:fill="FFFFFF"/>
          </w:rPr>
          <w:t>https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://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>www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>
          <w:rPr>
            <w:color w:val="0000FF"/>
            <w:sz w:val="24"/>
            <w:szCs w:val="24"/>
            <w:u w:val="single"/>
            <w:shd w:val="clear" w:color="auto" w:fill="FFFFFF"/>
          </w:rPr>
          <w:t>bibliofond</w:t>
        </w:r>
        <w:proofErr w:type="spellEnd"/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>
          <w:rPr>
            <w:color w:val="0000FF"/>
            <w:sz w:val="24"/>
            <w:szCs w:val="24"/>
            <w:u w:val="single"/>
            <w:shd w:val="clear" w:color="auto" w:fill="FFFFFF"/>
          </w:rPr>
          <w:t>ru</w:t>
        </w:r>
        <w:proofErr w:type="spellEnd"/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/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>view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>
          <w:rPr>
            <w:color w:val="0000FF"/>
            <w:sz w:val="24"/>
            <w:szCs w:val="24"/>
            <w:u w:val="single"/>
            <w:shd w:val="clear" w:color="auto" w:fill="FFFFFF"/>
          </w:rPr>
          <w:t>aspx</w:t>
        </w:r>
        <w:proofErr w:type="spellEnd"/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?</w:t>
        </w:r>
        <w:r>
          <w:rPr>
            <w:color w:val="0000FF"/>
            <w:sz w:val="24"/>
            <w:szCs w:val="24"/>
            <w:u w:val="single"/>
            <w:shd w:val="clear" w:color="auto" w:fill="FFFFFF"/>
          </w:rPr>
          <w:t>id</w:t>
        </w:r>
        <w:r>
          <w:rPr>
            <w:color w:val="0000FF"/>
            <w:sz w:val="24"/>
            <w:szCs w:val="24"/>
            <w:u w:val="single"/>
            <w:shd w:val="clear" w:color="auto" w:fill="FFFFFF"/>
            <w:lang w:val="ru-RU"/>
          </w:rPr>
          <w:t>=31945</w:t>
        </w:r>
      </w:hyperlink>
      <w:r>
        <w:rPr>
          <w:color w:val="000000"/>
          <w:sz w:val="24"/>
          <w:szCs w:val="24"/>
          <w:lang w:val="ru-RU"/>
        </w:rPr>
        <w:br/>
      </w:r>
      <w:r>
        <w:rPr>
          <w:color w:val="000000"/>
          <w:sz w:val="24"/>
          <w:szCs w:val="24"/>
          <w:shd w:val="clear" w:color="auto" w:fill="FFFFFF"/>
          <w:lang w:val="ru-RU"/>
        </w:rPr>
        <w:t xml:space="preserve">© </w:t>
      </w:r>
      <w:proofErr w:type="spellStart"/>
      <w:r>
        <w:rPr>
          <w:color w:val="000000"/>
          <w:sz w:val="24"/>
          <w:szCs w:val="24"/>
          <w:shd w:val="clear" w:color="auto" w:fill="FFFFFF"/>
          <w:lang w:val="ru-RU"/>
        </w:rPr>
        <w:t>Библиофонд</w:t>
      </w:r>
      <w:proofErr w:type="spellEnd"/>
    </w:p>
    <w:p w14:paraId="09DD6969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4. «Современная русская литература - 1950-1990-е годы» (Том 2, 1968-1990) </w:t>
      </w:r>
      <w:proofErr w:type="spellStart"/>
      <w:r>
        <w:rPr>
          <w:rFonts w:eastAsia="Calibri"/>
          <w:sz w:val="24"/>
          <w:szCs w:val="24"/>
          <w:lang w:val="ru-RU"/>
        </w:rPr>
        <w:t>Лейдерман</w:t>
      </w:r>
      <w:proofErr w:type="spellEnd"/>
      <w:r>
        <w:rPr>
          <w:rFonts w:eastAsia="Calibri"/>
          <w:sz w:val="24"/>
          <w:szCs w:val="24"/>
          <w:lang w:val="ru-RU"/>
        </w:rPr>
        <w:t xml:space="preserve"> Н Л &amp; Липовецкий М Н</w:t>
      </w:r>
    </w:p>
    <w:p w14:paraId="0E21899C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14:paraId="37A8DC72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6. </w:t>
      </w:r>
      <w:r w:rsidR="008C5877">
        <w:fldChar w:fldCharType="begin"/>
      </w:r>
      <w:r w:rsidR="008C5877" w:rsidRPr="004E16B6">
        <w:rPr>
          <w:lang w:val="ru-RU"/>
        </w:rPr>
        <w:instrText xml:space="preserve"> </w:instrText>
      </w:r>
      <w:r w:rsidR="008C5877">
        <w:instrText>HYPERLINK</w:instrText>
      </w:r>
      <w:r w:rsidR="008C5877" w:rsidRPr="004E16B6">
        <w:rPr>
          <w:lang w:val="ru-RU"/>
        </w:rPr>
        <w:instrText xml:space="preserve"> "</w:instrText>
      </w:r>
      <w:r w:rsidR="008C5877">
        <w:instrText>https</w:instrText>
      </w:r>
      <w:r w:rsidR="008C5877" w:rsidRPr="004E16B6">
        <w:rPr>
          <w:lang w:val="ru-RU"/>
        </w:rPr>
        <w:instrText>://</w:instrText>
      </w:r>
      <w:r w:rsidR="008C5877">
        <w:instrText>www</w:instrText>
      </w:r>
      <w:r w:rsidR="008C5877" w:rsidRPr="004E16B6">
        <w:rPr>
          <w:lang w:val="ru-RU"/>
        </w:rPr>
        <w:instrText>.</w:instrText>
      </w:r>
      <w:r w:rsidR="008C5877">
        <w:instrText>bankreferatov</w:instrText>
      </w:r>
      <w:r w:rsidR="008C5877" w:rsidRPr="004E16B6">
        <w:rPr>
          <w:lang w:val="ru-RU"/>
        </w:rPr>
        <w:instrText>.</w:instrText>
      </w:r>
      <w:r w:rsidR="008C5877">
        <w:instrText>ru</w:instrText>
      </w:r>
      <w:r w:rsidR="008C5877" w:rsidRPr="004E16B6">
        <w:rPr>
          <w:lang w:val="ru-RU"/>
        </w:rPr>
        <w:instrText>/</w:instrText>
      </w:r>
      <w:r w:rsidR="008C5877">
        <w:instrText>referats</w:instrText>
      </w:r>
      <w:r w:rsidR="008C5877" w:rsidRPr="004E16B6">
        <w:rPr>
          <w:lang w:val="ru-RU"/>
        </w:rPr>
        <w:instrText>/" \</w:instrText>
      </w:r>
      <w:r w:rsidR="008C5877">
        <w:instrText>o</w:instrText>
      </w:r>
      <w:r w:rsidR="008C5877" w:rsidRPr="004E16B6">
        <w:rPr>
          <w:lang w:val="ru-RU"/>
        </w:rPr>
        <w:instrText xml:space="preserve"> "</w:instrText>
      </w:r>
      <w:r w:rsidR="008C5877">
        <w:instrText>h</w:instrText>
      </w:r>
      <w:r w:rsidR="008C5877">
        <w:instrText>ttps</w:instrText>
      </w:r>
      <w:r w:rsidR="008C5877" w:rsidRPr="004E16B6">
        <w:rPr>
          <w:lang w:val="ru-RU"/>
        </w:rPr>
        <w:instrText>://</w:instrText>
      </w:r>
      <w:r w:rsidR="008C5877">
        <w:instrText>www</w:instrText>
      </w:r>
      <w:r w:rsidR="008C5877" w:rsidRPr="004E16B6">
        <w:rPr>
          <w:lang w:val="ru-RU"/>
        </w:rPr>
        <w:instrText>.</w:instrText>
      </w:r>
      <w:r w:rsidR="008C5877">
        <w:instrText>bankreferatov</w:instrText>
      </w:r>
      <w:r w:rsidR="008C5877" w:rsidRPr="004E16B6">
        <w:rPr>
          <w:lang w:val="ru-RU"/>
        </w:rPr>
        <w:instrText>.</w:instrText>
      </w:r>
      <w:r w:rsidR="008C5877">
        <w:instrText>ru</w:instrText>
      </w:r>
      <w:r w:rsidR="008C5877" w:rsidRPr="004E16B6">
        <w:rPr>
          <w:lang w:val="ru-RU"/>
        </w:rPr>
        <w:instrText>/</w:instrText>
      </w:r>
      <w:r w:rsidR="008C5877">
        <w:instrText>referats</w:instrText>
      </w:r>
      <w:r w:rsidR="008C5877" w:rsidRPr="004E16B6">
        <w:rPr>
          <w:lang w:val="ru-RU"/>
        </w:rPr>
        <w:instrText xml:space="preserve">/" </w:instrText>
      </w:r>
      <w:r w:rsidR="008C5877">
        <w:fldChar w:fldCharType="separate"/>
      </w:r>
      <w:r>
        <w:rPr>
          <w:rStyle w:val="afb"/>
          <w:rFonts w:eastAsia="Calibri"/>
          <w:sz w:val="24"/>
          <w:szCs w:val="24"/>
          <w:lang w:val="ru-RU"/>
        </w:rPr>
        <w:t>https://www.bankreferatov.ru/referats/</w:t>
      </w:r>
      <w:r w:rsidR="008C5877">
        <w:rPr>
          <w:rStyle w:val="afb"/>
          <w:rFonts w:eastAsia="Calibri"/>
          <w:sz w:val="24"/>
          <w:szCs w:val="24"/>
          <w:lang w:val="ru-RU"/>
        </w:rPr>
        <w:fldChar w:fldCharType="end"/>
      </w:r>
    </w:p>
    <w:p w14:paraId="641DD2C9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7. </w:t>
      </w:r>
      <w:proofErr w:type="spellStart"/>
      <w:r>
        <w:rPr>
          <w:rFonts w:eastAsia="Calibri"/>
          <w:sz w:val="24"/>
          <w:szCs w:val="24"/>
          <w:lang w:val="ru-RU"/>
        </w:rPr>
        <w:t>Лейдерман</w:t>
      </w:r>
      <w:proofErr w:type="spellEnd"/>
      <w:r>
        <w:rPr>
          <w:rFonts w:eastAsia="Calibri"/>
          <w:sz w:val="24"/>
          <w:szCs w:val="24"/>
          <w:lang w:val="ru-RU"/>
        </w:rPr>
        <w:t xml:space="preserve">, Н. Л. От «советского писателя» к писателю советской эпохи: Путь Юрия Трифонова / Н. Л. </w:t>
      </w:r>
      <w:proofErr w:type="spellStart"/>
      <w:r>
        <w:rPr>
          <w:rFonts w:eastAsia="Calibri"/>
          <w:sz w:val="24"/>
          <w:szCs w:val="24"/>
          <w:lang w:val="ru-RU"/>
        </w:rPr>
        <w:t>Лейдерман</w:t>
      </w:r>
      <w:proofErr w:type="spellEnd"/>
      <w:r>
        <w:rPr>
          <w:rFonts w:eastAsia="Calibri"/>
          <w:sz w:val="24"/>
          <w:szCs w:val="24"/>
          <w:lang w:val="ru-RU"/>
        </w:rPr>
        <w:t>, М. Н. Липовецкий. — Екатеринбург: AM Б, 2001.</w:t>
      </w:r>
    </w:p>
    <w:p w14:paraId="672C4CE6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14:paraId="298EF244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14:paraId="6BF0E4F4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10. </w:t>
      </w:r>
      <w:proofErr w:type="spellStart"/>
      <w:r>
        <w:rPr>
          <w:rFonts w:eastAsia="Calibri"/>
          <w:sz w:val="24"/>
          <w:szCs w:val="24"/>
          <w:lang w:val="ru-RU"/>
        </w:rPr>
        <w:t>Затонский</w:t>
      </w:r>
      <w:proofErr w:type="spellEnd"/>
      <w:r>
        <w:rPr>
          <w:rFonts w:eastAsia="Calibri"/>
          <w:sz w:val="24"/>
          <w:szCs w:val="24"/>
          <w:lang w:val="ru-RU"/>
        </w:rPr>
        <w:t xml:space="preserve"> Д.В. Модернизм и постмодернизм.- М.,2000</w:t>
      </w:r>
    </w:p>
    <w:p w14:paraId="138C6512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11. История зарубежной литературы XX века: Учеб./ Под ред. Л.Г. Михайловой и Я.Н. Засурского. – М.: ТК </w:t>
      </w:r>
      <w:proofErr w:type="spellStart"/>
      <w:r>
        <w:rPr>
          <w:rFonts w:eastAsia="Calibri"/>
          <w:sz w:val="24"/>
          <w:szCs w:val="24"/>
          <w:lang w:val="ru-RU"/>
        </w:rPr>
        <w:t>Велби</w:t>
      </w:r>
      <w:proofErr w:type="spellEnd"/>
      <w:r>
        <w:rPr>
          <w:rFonts w:eastAsia="Calibri"/>
          <w:sz w:val="24"/>
          <w:szCs w:val="24"/>
          <w:lang w:val="ru-RU"/>
        </w:rPr>
        <w:t>, 2003</w:t>
      </w:r>
    </w:p>
    <w:p w14:paraId="0C0E23E8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14:paraId="15842FE2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14:paraId="0B2DB836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14:paraId="7400B18D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lastRenderedPageBreak/>
        <w:t>15. http://www.ruthenia.ru/folklore</w:t>
      </w:r>
    </w:p>
    <w:p w14:paraId="59A8686E" w14:textId="77777777" w:rsidR="0023036C" w:rsidRDefault="006356C3">
      <w:pPr>
        <w:widowControl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16. http://www.dissercat.com</w:t>
      </w:r>
    </w:p>
    <w:p w14:paraId="2CBB27B1" w14:textId="77777777" w:rsidR="0023036C" w:rsidRDefault="0023036C">
      <w:pPr>
        <w:widowControl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14:paraId="22EE8213" w14:textId="77777777" w:rsidR="0023036C" w:rsidRDefault="0023036C">
      <w:pPr>
        <w:widowControl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14:paraId="3300E566" w14:textId="77777777" w:rsidR="0023036C" w:rsidRDefault="0023036C">
      <w:pPr>
        <w:widowControl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14:paraId="446D535F" w14:textId="77777777" w:rsidR="0023036C" w:rsidRDefault="006356C3">
      <w:pPr>
        <w:widowControl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6" w:name="_TOC_250000"/>
      <w:bookmarkStart w:id="7" w:name="_Toc128388001"/>
      <w:bookmarkStart w:id="8" w:name="_Toc113542328"/>
      <w:r>
        <w:rPr>
          <w:rFonts w:eastAsia="Calibri"/>
          <w:b/>
          <w:bCs/>
          <w:sz w:val="24"/>
          <w:szCs w:val="24"/>
          <w:lang w:val="ru-RU"/>
        </w:rPr>
        <w:t xml:space="preserve">4. КОНТРОЛЬ И ОЦЕНКА РЕЗУЛЬТАТОВ ОСВОЕНИЯ ОБЩЕОБРАЗОВАТЕЛЬНОЙ </w:t>
      </w:r>
      <w:bookmarkEnd w:id="6"/>
      <w:r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1242AC5" w14:textId="77777777" w:rsidR="0023036C" w:rsidRDefault="0023036C">
      <w:pPr>
        <w:widowControl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14:paraId="53899770" w14:textId="77777777" w:rsidR="0023036C" w:rsidRDefault="006356C3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Контроль и оценка</w:t>
      </w:r>
      <w:r>
        <w:rPr>
          <w:rFonts w:eastAsia="Calibri"/>
          <w:sz w:val="24"/>
          <w:szCs w:val="24"/>
          <w:lang w:val="ru-RU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формирования общих и профессиональных компетенций.</w:t>
      </w:r>
    </w:p>
    <w:p w14:paraId="608395A7" w14:textId="77777777" w:rsidR="0023036C" w:rsidRDefault="0023036C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544"/>
        <w:gridCol w:w="2551"/>
      </w:tblGrid>
      <w:tr w:rsidR="0023036C" w14:paraId="24ADA3CC" w14:textId="77777777" w:rsidTr="00637A61">
        <w:trPr>
          <w:trHeight w:val="683"/>
        </w:trPr>
        <w:tc>
          <w:tcPr>
            <w:tcW w:w="3474" w:type="dxa"/>
          </w:tcPr>
          <w:p w14:paraId="33110C1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14:paraId="3008F7A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6312088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3544" w:type="dxa"/>
          </w:tcPr>
          <w:p w14:paraId="45DDFFB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551" w:type="dxa"/>
          </w:tcPr>
          <w:p w14:paraId="70A876DB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09E4AC2B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23036C" w14:paraId="5AC7F4C8" w14:textId="77777777" w:rsidTr="00637A61">
        <w:trPr>
          <w:trHeight w:val="683"/>
        </w:trPr>
        <w:tc>
          <w:tcPr>
            <w:tcW w:w="3474" w:type="dxa"/>
          </w:tcPr>
          <w:p w14:paraId="3471891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02A5629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классики в творчестве писателей второй половины </w:t>
            </w:r>
          </w:p>
          <w:p w14:paraId="1DC3306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551" w:type="dxa"/>
          </w:tcPr>
          <w:p w14:paraId="64242C6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23036C" w14:paraId="5CA3F036" w14:textId="77777777" w:rsidTr="00637A61">
        <w:trPr>
          <w:trHeight w:val="1064"/>
        </w:trPr>
        <w:tc>
          <w:tcPr>
            <w:tcW w:w="3474" w:type="dxa"/>
          </w:tcPr>
          <w:p w14:paraId="4406918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B0A691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96FAC1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7C2ADD4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1377D99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14:paraId="77E345C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551" w:type="dxa"/>
          </w:tcPr>
          <w:p w14:paraId="64F9C26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23036C" w14:paraId="5774D7A1" w14:textId="77777777" w:rsidTr="00637A61">
        <w:trPr>
          <w:trHeight w:val="1112"/>
        </w:trPr>
        <w:tc>
          <w:tcPr>
            <w:tcW w:w="3474" w:type="dxa"/>
          </w:tcPr>
          <w:p w14:paraId="18433F0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66D6C41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82D958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7CF0AF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0CE500F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14:paraId="4863165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половины XX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в.о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/</w:t>
            </w:r>
          </w:p>
        </w:tc>
        <w:tc>
          <w:tcPr>
            <w:tcW w:w="2551" w:type="dxa"/>
          </w:tcPr>
          <w:p w14:paraId="1C5DD9A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23036C" w:rsidRPr="004E16B6" w14:paraId="40C82028" w14:textId="77777777" w:rsidTr="00637A61">
        <w:trPr>
          <w:trHeight w:val="1126"/>
        </w:trPr>
        <w:tc>
          <w:tcPr>
            <w:tcW w:w="3474" w:type="dxa"/>
          </w:tcPr>
          <w:p w14:paraId="3881192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BAEA29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5A0684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75CC409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37D66C1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14:paraId="37FDB82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551" w:type="dxa"/>
          </w:tcPr>
          <w:p w14:paraId="1B8E651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23036C" w14:paraId="46ADCD85" w14:textId="77777777" w:rsidTr="00637A61">
        <w:trPr>
          <w:trHeight w:val="1695"/>
        </w:trPr>
        <w:tc>
          <w:tcPr>
            <w:tcW w:w="3474" w:type="dxa"/>
          </w:tcPr>
          <w:p w14:paraId="5886765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97709A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6BB076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701857F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70F4164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F081A7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54ECB56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551" w:type="dxa"/>
          </w:tcPr>
          <w:p w14:paraId="17F9012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23036C" w:rsidRPr="004E16B6" w14:paraId="6769456B" w14:textId="77777777" w:rsidTr="00637A61">
        <w:trPr>
          <w:trHeight w:val="547"/>
        </w:trPr>
        <w:tc>
          <w:tcPr>
            <w:tcW w:w="9569" w:type="dxa"/>
            <w:gridSpan w:val="3"/>
          </w:tcPr>
          <w:p w14:paraId="14B2426F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14:paraId="15AB4B02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23036C" w14:paraId="142B592A" w14:textId="77777777" w:rsidTr="00637A61">
        <w:trPr>
          <w:trHeight w:val="1132"/>
        </w:trPr>
        <w:tc>
          <w:tcPr>
            <w:tcW w:w="3474" w:type="dxa"/>
          </w:tcPr>
          <w:p w14:paraId="4C9914D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27C0E5A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E36187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C54A7C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06B5596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551" w:type="dxa"/>
          </w:tcPr>
          <w:p w14:paraId="7632C13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23036C" w14:paraId="0AEA74B3" w14:textId="77777777" w:rsidTr="00637A61">
        <w:trPr>
          <w:trHeight w:val="1713"/>
        </w:trPr>
        <w:tc>
          <w:tcPr>
            <w:tcW w:w="3474" w:type="dxa"/>
          </w:tcPr>
          <w:p w14:paraId="5E084F3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FD4ACB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1CF3460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3BD2F22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26A1B4E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4A6458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19C73C8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551" w:type="dxa"/>
          </w:tcPr>
          <w:p w14:paraId="0B6A5FD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23036C" w14:paraId="24D0F849" w14:textId="77777777" w:rsidTr="00637A61">
        <w:trPr>
          <w:trHeight w:val="831"/>
        </w:trPr>
        <w:tc>
          <w:tcPr>
            <w:tcW w:w="9569" w:type="dxa"/>
            <w:gridSpan w:val="3"/>
          </w:tcPr>
          <w:p w14:paraId="5F8BAB1A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3. Специфика литературы как вида искусства и современный</w:t>
            </w:r>
          </w:p>
          <w:p w14:paraId="0C2FE781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23036C" w14:paraId="2A8260AA" w14:textId="77777777" w:rsidTr="00637A61">
        <w:trPr>
          <w:trHeight w:val="1127"/>
        </w:trPr>
        <w:tc>
          <w:tcPr>
            <w:tcW w:w="3474" w:type="dxa"/>
          </w:tcPr>
          <w:p w14:paraId="7FD1D9B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09B23F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ABFA1C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4AD5FF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7A46CA43" w14:textId="00F4986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155DB7B5" w14:textId="168C5B10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75D45B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3.1. Основные принципы классической эстетики</w:t>
            </w:r>
          </w:p>
        </w:tc>
        <w:tc>
          <w:tcPr>
            <w:tcW w:w="2551" w:type="dxa"/>
          </w:tcPr>
          <w:p w14:paraId="60474DD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23036C" w14:paraId="67833D1E" w14:textId="77777777" w:rsidTr="00637A61">
        <w:trPr>
          <w:trHeight w:val="1127"/>
        </w:trPr>
        <w:tc>
          <w:tcPr>
            <w:tcW w:w="3474" w:type="dxa"/>
          </w:tcPr>
          <w:p w14:paraId="66C323A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673B01C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DC0EA4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CE90A6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2340CC04" w14:textId="5EF5E682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07DF6A95" w14:textId="218E2944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2108814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14:paraId="5E54BF56" w14:textId="45783FA6" w:rsidR="0023036C" w:rsidRDefault="00510E3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="006356C3">
              <w:rPr>
                <w:rFonts w:eastAsia="Calibri"/>
                <w:sz w:val="24"/>
                <w:szCs w:val="24"/>
                <w:lang w:val="ru-RU"/>
              </w:rPr>
              <w:t>скусства</w:t>
            </w:r>
          </w:p>
        </w:tc>
        <w:tc>
          <w:tcPr>
            <w:tcW w:w="2551" w:type="dxa"/>
          </w:tcPr>
          <w:p w14:paraId="743D1CB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23036C" w14:paraId="0134020D" w14:textId="77777777" w:rsidTr="00637A61">
        <w:trPr>
          <w:trHeight w:val="1127"/>
        </w:trPr>
        <w:tc>
          <w:tcPr>
            <w:tcW w:w="3474" w:type="dxa"/>
          </w:tcPr>
          <w:p w14:paraId="30CCA15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5570AC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744812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A1AA1D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7AC04AB6" w14:textId="78627CCA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3DFF277F" w14:textId="65D1CEDF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009B04E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14:paraId="56173275" w14:textId="62DF76AA" w:rsidR="0023036C" w:rsidRDefault="00510E3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="006356C3">
              <w:rPr>
                <w:rFonts w:eastAsia="Calibri"/>
                <w:sz w:val="24"/>
                <w:szCs w:val="24"/>
                <w:lang w:val="ru-RU"/>
              </w:rPr>
              <w:t>скусства</w:t>
            </w:r>
          </w:p>
        </w:tc>
        <w:tc>
          <w:tcPr>
            <w:tcW w:w="2551" w:type="dxa"/>
          </w:tcPr>
          <w:p w14:paraId="52F7A2F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23036C" w14:paraId="373F5677" w14:textId="77777777" w:rsidTr="00637A61">
        <w:trPr>
          <w:trHeight w:val="677"/>
        </w:trPr>
        <w:tc>
          <w:tcPr>
            <w:tcW w:w="9569" w:type="dxa"/>
            <w:gridSpan w:val="3"/>
          </w:tcPr>
          <w:p w14:paraId="433F6D29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14:paraId="734B9FD3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23036C" w14:paraId="3D2EB42E" w14:textId="77777777" w:rsidTr="00637A61">
        <w:trPr>
          <w:trHeight w:val="1127"/>
        </w:trPr>
        <w:tc>
          <w:tcPr>
            <w:tcW w:w="3474" w:type="dxa"/>
          </w:tcPr>
          <w:p w14:paraId="13E4F3F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170115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35507F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001EBF9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14:paraId="36A97E57" w14:textId="250438B9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1F60B211" w14:textId="3CFA318E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5B9BEB9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14:paraId="07AA39F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14:paraId="287F0D2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28692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25620A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23036C" w:rsidRPr="004E16B6" w14:paraId="2664941F" w14:textId="77777777" w:rsidTr="00637A61">
        <w:trPr>
          <w:trHeight w:val="1127"/>
        </w:trPr>
        <w:tc>
          <w:tcPr>
            <w:tcW w:w="3474" w:type="dxa"/>
          </w:tcPr>
          <w:p w14:paraId="43C30D9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2CEC881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92E6D7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52B540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7A42DDBD" w14:textId="72CA8E19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72419604" w14:textId="654BE7AE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5925091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4.2. «Поэтический бум» эпохи</w:t>
            </w:r>
          </w:p>
          <w:p w14:paraId="7CDBB2D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14:paraId="1369C8D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4B946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 w:val="restart"/>
          </w:tcPr>
          <w:p w14:paraId="5A8A517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645F0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9F7C9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7BAB4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65ED3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4A936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068FC5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C643D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268A8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9DC9B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51505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8517E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F2555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C046A4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62D43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7475F6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DE1D6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14:paraId="791A093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14:paraId="76E0BAA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23036C" w14:paraId="7D49C471" w14:textId="77777777" w:rsidTr="00637A61">
        <w:trPr>
          <w:trHeight w:val="1127"/>
        </w:trPr>
        <w:tc>
          <w:tcPr>
            <w:tcW w:w="3474" w:type="dxa"/>
          </w:tcPr>
          <w:p w14:paraId="7B9336C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9AAA35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248986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60A399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41506831" w14:textId="0886495C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2FA4C37D" w14:textId="2C03E8E9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5EEC6F6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14:paraId="2F7A5F7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AE2A89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14:paraId="28A2815E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23036C" w:rsidRPr="004E16B6" w14:paraId="494F2D6D" w14:textId="77777777" w:rsidTr="00637A61">
        <w:trPr>
          <w:trHeight w:val="661"/>
        </w:trPr>
        <w:tc>
          <w:tcPr>
            <w:tcW w:w="9569" w:type="dxa"/>
            <w:gridSpan w:val="3"/>
          </w:tcPr>
          <w:p w14:paraId="12022654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14:paraId="778520FB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23036C" w14:paraId="79DF9964" w14:textId="77777777" w:rsidTr="00637A61">
        <w:trPr>
          <w:trHeight w:val="1127"/>
        </w:trPr>
        <w:tc>
          <w:tcPr>
            <w:tcW w:w="3474" w:type="dxa"/>
          </w:tcPr>
          <w:p w14:paraId="7D8E8C5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14:paraId="60AA7BA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755DF4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0463701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75CF551A" w14:textId="2D17D6E9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6D4211F3" w14:textId="2D0AFF4C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1AB7946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14:paraId="0FC540D0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5415A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3DD0447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23036C" w:rsidRPr="004E16B6" w14:paraId="1AD249D8" w14:textId="77777777" w:rsidTr="00637A61">
        <w:trPr>
          <w:trHeight w:val="841"/>
        </w:trPr>
        <w:tc>
          <w:tcPr>
            <w:tcW w:w="3474" w:type="dxa"/>
          </w:tcPr>
          <w:p w14:paraId="120C7D7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43582D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13E83DD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F98C6C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330FB00B" w14:textId="3C638AF0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7BE15C5A" w14:textId="19F0D97C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0FA0D80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5.2. Образ русской деревни в литературном творчестве представителей разных регионов России</w:t>
            </w:r>
          </w:p>
          <w:p w14:paraId="288CCE7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D9E5CD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 w:val="restart"/>
          </w:tcPr>
          <w:p w14:paraId="0E51CE41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6252DA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115AB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23036C" w:rsidRPr="004E16B6" w14:paraId="56161502" w14:textId="77777777" w:rsidTr="00637A61">
        <w:trPr>
          <w:trHeight w:val="1127"/>
        </w:trPr>
        <w:tc>
          <w:tcPr>
            <w:tcW w:w="3474" w:type="dxa"/>
          </w:tcPr>
          <w:p w14:paraId="1067A6C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375184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E3201C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0F7C591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30736B3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6E4702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4B0305D" w14:textId="14D3E802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09E12156" w14:textId="47D4197A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1CC8840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14:paraId="537F068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14:paraId="4B2AED32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DA63D1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 эстетический анализ</w:t>
            </w:r>
          </w:p>
          <w:p w14:paraId="7D341BC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551" w:type="dxa"/>
            <w:vMerge/>
          </w:tcPr>
          <w:p w14:paraId="531B36E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23036C" w:rsidRPr="004E16B6" w14:paraId="5214B68A" w14:textId="77777777" w:rsidTr="00637A61">
        <w:trPr>
          <w:trHeight w:val="1127"/>
        </w:trPr>
        <w:tc>
          <w:tcPr>
            <w:tcW w:w="9569" w:type="dxa"/>
            <w:gridSpan w:val="3"/>
          </w:tcPr>
          <w:p w14:paraId="2830C672" w14:textId="77777777" w:rsidR="0023036C" w:rsidRDefault="0023036C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7239B949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14:paraId="2B86165D" w14:textId="77777777" w:rsidR="0023036C" w:rsidRDefault="006356C3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23036C" w14:paraId="44CAC1BC" w14:textId="77777777" w:rsidTr="00637A61">
        <w:trPr>
          <w:trHeight w:val="1127"/>
        </w:trPr>
        <w:tc>
          <w:tcPr>
            <w:tcW w:w="3474" w:type="dxa"/>
          </w:tcPr>
          <w:p w14:paraId="7FABB44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9301A6D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572B39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C5FB82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5F27F739" w14:textId="40CD2C31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1F3612A3" w14:textId="2EE23656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7875C06B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14:paraId="5863B478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0F332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5629B3D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551" w:type="dxa"/>
          </w:tcPr>
          <w:p w14:paraId="18E5D93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23036C" w14:paraId="29B50A9C" w14:textId="77777777" w:rsidTr="00637A61">
        <w:trPr>
          <w:trHeight w:val="1127"/>
        </w:trPr>
        <w:tc>
          <w:tcPr>
            <w:tcW w:w="3474" w:type="dxa"/>
          </w:tcPr>
          <w:p w14:paraId="3177305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485B0A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7D5C71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F4466F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3E2F2437" w14:textId="2134C8A8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107501DA" w14:textId="374B52FD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73D4BEB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6.2. Постмодернистские поэтические течения</w:t>
            </w:r>
          </w:p>
          <w:p w14:paraId="43A661DB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04D88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работы.</w:t>
            </w:r>
          </w:p>
          <w:p w14:paraId="11F2FE2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Эстетический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551" w:type="dxa"/>
          </w:tcPr>
          <w:p w14:paraId="320CA22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23036C" w14:paraId="5A793698" w14:textId="77777777" w:rsidTr="00637A61">
        <w:trPr>
          <w:trHeight w:val="1127"/>
        </w:trPr>
        <w:tc>
          <w:tcPr>
            <w:tcW w:w="3474" w:type="dxa"/>
          </w:tcPr>
          <w:p w14:paraId="2164B9B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14:paraId="30369B45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9EF797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33138414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0EBEAF7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45D09B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4049B95F" w14:textId="598391AA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0F57A0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66B2789E" w14:textId="5FBB9444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67CA2C0C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6.3. Новый реализм и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5208C2B7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22D813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14C8127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23036C" w14:paraId="11E4B0B3" w14:textId="77777777" w:rsidTr="00637A61">
        <w:trPr>
          <w:trHeight w:val="1127"/>
        </w:trPr>
        <w:tc>
          <w:tcPr>
            <w:tcW w:w="3474" w:type="dxa"/>
          </w:tcPr>
          <w:p w14:paraId="77305D7A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157EFF9E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421124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43C6613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2C8C62C2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0B575E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3D2F4136" w14:textId="77777777" w:rsidR="0023036C" w:rsidRDefault="0023036C" w:rsidP="0093192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58E57E7F" w14:textId="77777777" w:rsidR="0023036C" w:rsidRDefault="0023036C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7732ABB8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14:paraId="6DF2AD0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23036C" w:rsidRPr="004E16B6" w14:paraId="1DABF5C2" w14:textId="77777777" w:rsidTr="00637A61">
        <w:trPr>
          <w:trHeight w:val="1127"/>
        </w:trPr>
        <w:tc>
          <w:tcPr>
            <w:tcW w:w="3474" w:type="dxa"/>
          </w:tcPr>
          <w:p w14:paraId="22C88AAA" w14:textId="3A33E52C" w:rsidR="0023036C" w:rsidRDefault="007361B4" w:rsidP="0093192B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361B4">
              <w:rPr>
                <w:rFonts w:eastAsia="Calibri"/>
                <w:sz w:val="24"/>
                <w:szCs w:val="24"/>
                <w:lang w:val="ru-RU"/>
              </w:rPr>
              <w:t xml:space="preserve">ПК 1.1. </w:t>
            </w:r>
          </w:p>
        </w:tc>
        <w:tc>
          <w:tcPr>
            <w:tcW w:w="3544" w:type="dxa"/>
          </w:tcPr>
          <w:p w14:paraId="027C6797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799EB86F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59167D73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ED790C0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551" w:type="dxa"/>
          </w:tcPr>
          <w:p w14:paraId="3ED8E5C6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</w:p>
          <w:p w14:paraId="21F3B679" w14:textId="77777777" w:rsidR="0023036C" w:rsidRDefault="006356C3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14:paraId="68FFD6FC" w14:textId="77777777" w:rsidR="0023036C" w:rsidRDefault="006356C3">
      <w:pPr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br w:type="page" w:clear="all"/>
      </w:r>
    </w:p>
    <w:p w14:paraId="39E774A3" w14:textId="77777777" w:rsidR="0023036C" w:rsidRDefault="006356C3">
      <w:pPr>
        <w:widowControl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lastRenderedPageBreak/>
        <w:t>Приложение</w:t>
      </w:r>
      <w:bookmarkEnd w:id="7"/>
      <w:r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8"/>
    </w:p>
    <w:p w14:paraId="7F726B0D" w14:textId="77777777" w:rsidR="0023036C" w:rsidRDefault="006356C3">
      <w:pPr>
        <w:widowControl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14:paraId="6381C9C2" w14:textId="77777777" w:rsidR="0023036C" w:rsidRDefault="0023036C">
      <w:pPr>
        <w:widowControl w:val="0"/>
        <w:tabs>
          <w:tab w:val="left" w:pos="2610"/>
          <w:tab w:val="right" w:pos="9930"/>
        </w:tabs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14:paraId="0525F105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14:paraId="1B9C029E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14:paraId="4B1D2AE9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14:paraId="3903F95F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14:paraId="68828B59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14:paraId="7328CD5D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14:paraId="7F5B6889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Истоки деревенской прозы</w:t>
      </w:r>
    </w:p>
    <w:p w14:paraId="70C6446E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013C2920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14:paraId="7C025928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14:paraId="01235E01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Новый реализм и </w:t>
      </w:r>
      <w:proofErr w:type="spellStart"/>
      <w:r>
        <w:rPr>
          <w:rFonts w:eastAsia="Arial"/>
          <w:sz w:val="24"/>
          <w:szCs w:val="24"/>
          <w:lang w:val="ru-RU"/>
        </w:rPr>
        <w:t>постреализм</w:t>
      </w:r>
      <w:proofErr w:type="spellEnd"/>
      <w:r>
        <w:rPr>
          <w:rFonts w:eastAsia="Arial"/>
          <w:sz w:val="24"/>
          <w:szCs w:val="24"/>
          <w:lang w:val="ru-RU"/>
        </w:rPr>
        <w:t xml:space="preserve"> в современной литературе</w:t>
      </w:r>
    </w:p>
    <w:p w14:paraId="44D9FECA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14:paraId="7A106E96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14:paraId="636F68AD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Русская литература 19 века</w:t>
      </w:r>
    </w:p>
    <w:p w14:paraId="440F9C2D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2. </w:t>
      </w:r>
      <w:proofErr w:type="spellStart"/>
      <w:r>
        <w:rPr>
          <w:rFonts w:eastAsia="Arial"/>
          <w:sz w:val="24"/>
          <w:szCs w:val="24"/>
          <w:lang w:val="ru-RU"/>
        </w:rPr>
        <w:t>Г.Н.Щербакова</w:t>
      </w:r>
      <w:proofErr w:type="spellEnd"/>
      <w:r>
        <w:rPr>
          <w:rFonts w:eastAsia="Arial"/>
          <w:sz w:val="24"/>
          <w:szCs w:val="24"/>
          <w:lang w:val="ru-RU"/>
        </w:rPr>
        <w:t>. Жизнь и творчество</w:t>
      </w:r>
    </w:p>
    <w:p w14:paraId="25E73055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Творчества Г.Р. Державина</w:t>
      </w:r>
    </w:p>
    <w:p w14:paraId="3135F962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14:paraId="7EACE988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14:paraId="4A880ACE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14:paraId="6013592D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14:paraId="6150F31B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14:paraId="798B31E4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14:paraId="6C05E4EC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14:paraId="392C1D8F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14:paraId="6C76B91C" w14:textId="77777777" w:rsidR="0023036C" w:rsidRDefault="006356C3">
      <w:pPr>
        <w:pStyle w:val="af4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21A84FEC" w14:textId="77777777" w:rsidR="0023036C" w:rsidRDefault="0023036C">
      <w:pPr>
        <w:tabs>
          <w:tab w:val="left" w:pos="2610"/>
          <w:tab w:val="right" w:pos="9930"/>
        </w:tabs>
        <w:spacing w:line="360" w:lineRule="auto"/>
        <w:outlineLvl w:val="0"/>
        <w:rPr>
          <w:rFonts w:eastAsia="Arial"/>
          <w:sz w:val="24"/>
          <w:szCs w:val="24"/>
          <w:lang w:val="ru-RU"/>
        </w:rPr>
      </w:pPr>
    </w:p>
    <w:p w14:paraId="510EE82D" w14:textId="77777777" w:rsidR="0023036C" w:rsidRDefault="0023036C">
      <w:pPr>
        <w:widowControl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14:paraId="43EDDF36" w14:textId="77777777" w:rsidR="0023036C" w:rsidRDefault="0023036C">
      <w:pPr>
        <w:widowControl w:val="0"/>
        <w:spacing w:after="0" w:line="240" w:lineRule="auto"/>
        <w:ind w:right="-259"/>
        <w:jc w:val="center"/>
        <w:rPr>
          <w:lang w:val="ru-RU"/>
        </w:rPr>
      </w:pPr>
    </w:p>
    <w:sectPr w:rsidR="0023036C">
      <w:footerReference w:type="default" r:id="rId13"/>
      <w:pgSz w:w="11910" w:h="16840"/>
      <w:pgMar w:top="1020" w:right="880" w:bottom="1020" w:left="1100" w:header="0" w:footer="6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62130" w14:textId="77777777" w:rsidR="008C5877" w:rsidRDefault="008C5877">
      <w:pPr>
        <w:spacing w:after="0" w:line="240" w:lineRule="auto"/>
      </w:pPr>
      <w:r>
        <w:separator/>
      </w:r>
    </w:p>
  </w:endnote>
  <w:endnote w:type="continuationSeparator" w:id="0">
    <w:p w14:paraId="3A3882C5" w14:textId="77777777" w:rsidR="008C5877" w:rsidRDefault="008C5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64971" w14:textId="77777777" w:rsidR="00BB51FC" w:rsidRDefault="00BB51FC">
    <w:pPr>
      <w:pStyle w:val="af2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39623FBA" wp14:editId="093384F6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9E4230" w14:textId="77777777" w:rsidR="00BB51FC" w:rsidRDefault="00BB51FC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9623FB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iCOmCdQB&#10;AACQAwAADgAAAAAAAAAAAAAAAAAuAgAAZHJzL2Uyb0RvYy54bWxQSwECLQAUAAYACAAAACEAX5jf&#10;Et8AAAAPAQAADwAAAAAAAAAAAAAAAAAuBAAAZHJzL2Rvd25yZXYueG1sUEsFBgAAAAAEAAQA8wAA&#10;ADoFAAAAAA==&#10;" filled="f" stroked="f">
              <v:textbox inset="0,0,0,0">
                <w:txbxContent>
                  <w:p w14:paraId="249E4230" w14:textId="77777777" w:rsidR="00BB51FC" w:rsidRDefault="00BB51FC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B4680" w14:textId="77777777" w:rsidR="00BB51FC" w:rsidRDefault="00BB51FC">
    <w:pPr>
      <w:pStyle w:val="af2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880824C" wp14:editId="1513688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57107F" w14:textId="77777777" w:rsidR="00BB51FC" w:rsidRDefault="00BB51F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E16B6">
                            <w:rPr>
                              <w:noProof/>
                              <w:sz w:val="24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" filled="f" stroked="f">
              <v:textbox inset="0,0,0,0">
                <w:txbxContent>
                  <w:p w14:paraId="3C57107F" w14:textId="77777777" w:rsidR="00BB51FC" w:rsidRDefault="00BB51F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E16B6">
                      <w:rPr>
                        <w:noProof/>
                        <w:sz w:val="24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954C0" w14:textId="77777777" w:rsidR="00BB51FC" w:rsidRDefault="00BB51FC">
    <w:pPr>
      <w:pStyle w:val="af2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37A66" w14:textId="77777777" w:rsidR="00BB51FC" w:rsidRDefault="00BB51FC">
    <w:pPr>
      <w:pStyle w:val="af8"/>
      <w:jc w:val="right"/>
    </w:pPr>
  </w:p>
  <w:p w14:paraId="6FBB5EA3" w14:textId="77777777" w:rsidR="00BB51FC" w:rsidRDefault="00BB51FC">
    <w:pPr>
      <w:pStyle w:val="af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2C5C3" w14:textId="77777777" w:rsidR="008C5877" w:rsidRDefault="008C5877">
      <w:pPr>
        <w:spacing w:after="0" w:line="240" w:lineRule="auto"/>
      </w:pPr>
      <w:r>
        <w:separator/>
      </w:r>
    </w:p>
  </w:footnote>
  <w:footnote w:type="continuationSeparator" w:id="0">
    <w:p w14:paraId="701DD876" w14:textId="77777777" w:rsidR="008C5877" w:rsidRDefault="008C5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684"/>
    <w:multiLevelType w:val="hybridMultilevel"/>
    <w:tmpl w:val="3DF41D7C"/>
    <w:lvl w:ilvl="0" w:tplc="98F0CDD4">
      <w:start w:val="1"/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E6FCE66C">
      <w:start w:val="1"/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69FC89A6">
      <w:start w:val="1"/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4FA4DDD0">
      <w:start w:val="1"/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064CEE32">
      <w:start w:val="1"/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76ED26C">
      <w:start w:val="1"/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1D6E87C2">
      <w:start w:val="1"/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A3183DAC">
      <w:start w:val="1"/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630AED28">
      <w:start w:val="1"/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>
    <w:nsid w:val="06866894"/>
    <w:multiLevelType w:val="hybridMultilevel"/>
    <w:tmpl w:val="98CA2420"/>
    <w:lvl w:ilvl="0" w:tplc="5E7AED5C">
      <w:start w:val="1"/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6584047C">
      <w:start w:val="1"/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52E6D09E">
      <w:start w:val="1"/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F3A47CF4">
      <w:start w:val="1"/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2B1E750A">
      <w:start w:val="1"/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7C96041E">
      <w:start w:val="1"/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32F42C56">
      <w:start w:val="1"/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084AD46">
      <w:start w:val="1"/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03BEFA0E">
      <w:start w:val="1"/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1E747896"/>
    <w:multiLevelType w:val="hybridMultilevel"/>
    <w:tmpl w:val="C67AD966"/>
    <w:lvl w:ilvl="0" w:tplc="DACEC77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D548EBA8">
      <w:start w:val="1"/>
      <w:numFmt w:val="decimal"/>
      <w:lvlText w:val=""/>
      <w:lvlJc w:val="left"/>
    </w:lvl>
    <w:lvl w:ilvl="2" w:tplc="504AAC38">
      <w:start w:val="1"/>
      <w:numFmt w:val="decimal"/>
      <w:lvlText w:val=""/>
      <w:lvlJc w:val="left"/>
    </w:lvl>
    <w:lvl w:ilvl="3" w:tplc="7F882A14">
      <w:start w:val="1"/>
      <w:numFmt w:val="decimal"/>
      <w:lvlText w:val=""/>
      <w:lvlJc w:val="left"/>
    </w:lvl>
    <w:lvl w:ilvl="4" w:tplc="A68AADF0">
      <w:start w:val="1"/>
      <w:numFmt w:val="decimal"/>
      <w:lvlText w:val=""/>
      <w:lvlJc w:val="left"/>
    </w:lvl>
    <w:lvl w:ilvl="5" w:tplc="4AFAAE34">
      <w:start w:val="1"/>
      <w:numFmt w:val="decimal"/>
      <w:lvlText w:val=""/>
      <w:lvlJc w:val="left"/>
    </w:lvl>
    <w:lvl w:ilvl="6" w:tplc="9D4603A0">
      <w:start w:val="1"/>
      <w:numFmt w:val="decimal"/>
      <w:lvlText w:val=""/>
      <w:lvlJc w:val="left"/>
    </w:lvl>
    <w:lvl w:ilvl="7" w:tplc="66843A34">
      <w:start w:val="1"/>
      <w:numFmt w:val="decimal"/>
      <w:lvlText w:val=""/>
      <w:lvlJc w:val="left"/>
    </w:lvl>
    <w:lvl w:ilvl="8" w:tplc="535097A4">
      <w:start w:val="1"/>
      <w:numFmt w:val="decimal"/>
      <w:lvlText w:val=""/>
      <w:lvlJc w:val="left"/>
    </w:lvl>
  </w:abstractNum>
  <w:abstractNum w:abstractNumId="3">
    <w:nsid w:val="3406108D"/>
    <w:multiLevelType w:val="hybridMultilevel"/>
    <w:tmpl w:val="4B383458"/>
    <w:lvl w:ilvl="0" w:tplc="67CA1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66B7A2">
      <w:start w:val="1"/>
      <w:numFmt w:val="lowerLetter"/>
      <w:lvlText w:val="%2."/>
      <w:lvlJc w:val="left"/>
      <w:pPr>
        <w:ind w:left="1440" w:hanging="360"/>
      </w:pPr>
    </w:lvl>
    <w:lvl w:ilvl="2" w:tplc="70FABB0C">
      <w:start w:val="1"/>
      <w:numFmt w:val="lowerRoman"/>
      <w:lvlText w:val="%3."/>
      <w:lvlJc w:val="right"/>
      <w:pPr>
        <w:ind w:left="2160" w:hanging="180"/>
      </w:pPr>
    </w:lvl>
    <w:lvl w:ilvl="3" w:tplc="3C68EEF8">
      <w:start w:val="1"/>
      <w:numFmt w:val="decimal"/>
      <w:lvlText w:val="%4."/>
      <w:lvlJc w:val="left"/>
      <w:pPr>
        <w:ind w:left="2880" w:hanging="360"/>
      </w:pPr>
    </w:lvl>
    <w:lvl w:ilvl="4" w:tplc="60B8D532">
      <w:start w:val="1"/>
      <w:numFmt w:val="lowerLetter"/>
      <w:lvlText w:val="%5."/>
      <w:lvlJc w:val="left"/>
      <w:pPr>
        <w:ind w:left="3600" w:hanging="360"/>
      </w:pPr>
    </w:lvl>
    <w:lvl w:ilvl="5" w:tplc="7E527C84">
      <w:start w:val="1"/>
      <w:numFmt w:val="lowerRoman"/>
      <w:lvlText w:val="%6."/>
      <w:lvlJc w:val="right"/>
      <w:pPr>
        <w:ind w:left="4320" w:hanging="180"/>
      </w:pPr>
    </w:lvl>
    <w:lvl w:ilvl="6" w:tplc="5A9A4072">
      <w:start w:val="1"/>
      <w:numFmt w:val="decimal"/>
      <w:lvlText w:val="%7."/>
      <w:lvlJc w:val="left"/>
      <w:pPr>
        <w:ind w:left="5040" w:hanging="360"/>
      </w:pPr>
    </w:lvl>
    <w:lvl w:ilvl="7" w:tplc="D36E9E92">
      <w:start w:val="1"/>
      <w:numFmt w:val="lowerLetter"/>
      <w:lvlText w:val="%8."/>
      <w:lvlJc w:val="left"/>
      <w:pPr>
        <w:ind w:left="5760" w:hanging="360"/>
      </w:pPr>
    </w:lvl>
    <w:lvl w:ilvl="8" w:tplc="C1349CA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A0747"/>
    <w:multiLevelType w:val="hybridMultilevel"/>
    <w:tmpl w:val="BCA81F56"/>
    <w:lvl w:ilvl="0" w:tplc="6D2A830C">
      <w:start w:val="1"/>
      <w:numFmt w:val="bullet"/>
      <w:lvlText w:val="-"/>
      <w:lvlJc w:val="left"/>
      <w:pPr>
        <w:ind w:left="116" w:hanging="164"/>
      </w:pPr>
      <w:rPr>
        <w:rFonts w:ascii="Trebuchet MS" w:eastAsia="Trebuchet MS" w:hAnsi="Trebuchet MS" w:cs="Trebuchet MS" w:hint="default"/>
        <w:sz w:val="28"/>
        <w:szCs w:val="28"/>
        <w:lang w:val="ru-RU" w:eastAsia="en-US" w:bidi="ar-SA"/>
      </w:rPr>
    </w:lvl>
    <w:lvl w:ilvl="1" w:tplc="F4BC941C">
      <w:start w:val="1"/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9580C254">
      <w:start w:val="1"/>
      <w:numFmt w:val="bullet"/>
      <w:lvlText w:val="•"/>
      <w:lvlJc w:val="left"/>
      <w:pPr>
        <w:ind w:left="2097" w:hanging="164"/>
      </w:pPr>
      <w:rPr>
        <w:rFonts w:hint="default"/>
        <w:lang w:val="ru-RU" w:eastAsia="en-US" w:bidi="ar-SA"/>
      </w:rPr>
    </w:lvl>
    <w:lvl w:ilvl="3" w:tplc="AB8E00D8">
      <w:start w:val="1"/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CE201F50">
      <w:start w:val="1"/>
      <w:numFmt w:val="bullet"/>
      <w:lvlText w:val="•"/>
      <w:lvlJc w:val="left"/>
      <w:pPr>
        <w:ind w:left="4074" w:hanging="164"/>
      </w:pPr>
      <w:rPr>
        <w:rFonts w:hint="default"/>
        <w:lang w:val="ru-RU" w:eastAsia="en-US" w:bidi="ar-SA"/>
      </w:rPr>
    </w:lvl>
    <w:lvl w:ilvl="5" w:tplc="A3CE95A4">
      <w:start w:val="1"/>
      <w:numFmt w:val="bullet"/>
      <w:lvlText w:val="•"/>
      <w:lvlJc w:val="left"/>
      <w:pPr>
        <w:ind w:left="5063" w:hanging="164"/>
      </w:pPr>
      <w:rPr>
        <w:rFonts w:hint="default"/>
        <w:lang w:val="ru-RU" w:eastAsia="en-US" w:bidi="ar-SA"/>
      </w:rPr>
    </w:lvl>
    <w:lvl w:ilvl="6" w:tplc="4F921AF4">
      <w:start w:val="1"/>
      <w:numFmt w:val="bullet"/>
      <w:lvlText w:val="•"/>
      <w:lvlJc w:val="left"/>
      <w:pPr>
        <w:ind w:left="6051" w:hanging="164"/>
      </w:pPr>
      <w:rPr>
        <w:rFonts w:hint="default"/>
        <w:lang w:val="ru-RU" w:eastAsia="en-US" w:bidi="ar-SA"/>
      </w:rPr>
    </w:lvl>
    <w:lvl w:ilvl="7" w:tplc="6BDC6E3E">
      <w:start w:val="1"/>
      <w:numFmt w:val="bullet"/>
      <w:lvlText w:val="•"/>
      <w:lvlJc w:val="left"/>
      <w:pPr>
        <w:ind w:left="7040" w:hanging="164"/>
      </w:pPr>
      <w:rPr>
        <w:rFonts w:hint="default"/>
        <w:lang w:val="ru-RU" w:eastAsia="en-US" w:bidi="ar-SA"/>
      </w:rPr>
    </w:lvl>
    <w:lvl w:ilvl="8" w:tplc="DF38FB5A">
      <w:start w:val="1"/>
      <w:numFmt w:val="bullet"/>
      <w:lvlText w:val="•"/>
      <w:lvlJc w:val="left"/>
      <w:pPr>
        <w:ind w:left="8029" w:hanging="164"/>
      </w:pPr>
      <w:rPr>
        <w:rFonts w:hint="default"/>
        <w:lang w:val="ru-RU" w:eastAsia="en-US" w:bidi="ar-SA"/>
      </w:rPr>
    </w:lvl>
  </w:abstractNum>
  <w:abstractNum w:abstractNumId="5">
    <w:nsid w:val="4E3C247F"/>
    <w:multiLevelType w:val="hybridMultilevel"/>
    <w:tmpl w:val="B7E0C042"/>
    <w:lvl w:ilvl="0" w:tplc="5FE44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1600D88">
      <w:start w:val="1"/>
      <w:numFmt w:val="lowerLetter"/>
      <w:lvlText w:val="%2."/>
      <w:lvlJc w:val="left"/>
      <w:pPr>
        <w:ind w:left="1440" w:hanging="360"/>
      </w:pPr>
    </w:lvl>
    <w:lvl w:ilvl="2" w:tplc="792AA244">
      <w:start w:val="1"/>
      <w:numFmt w:val="lowerRoman"/>
      <w:lvlText w:val="%3."/>
      <w:lvlJc w:val="right"/>
      <w:pPr>
        <w:ind w:left="2160" w:hanging="180"/>
      </w:pPr>
    </w:lvl>
    <w:lvl w:ilvl="3" w:tplc="8ADECFD0">
      <w:start w:val="1"/>
      <w:numFmt w:val="decimal"/>
      <w:lvlText w:val="%4."/>
      <w:lvlJc w:val="left"/>
      <w:pPr>
        <w:ind w:left="2880" w:hanging="360"/>
      </w:pPr>
    </w:lvl>
    <w:lvl w:ilvl="4" w:tplc="1384040A">
      <w:start w:val="1"/>
      <w:numFmt w:val="lowerLetter"/>
      <w:lvlText w:val="%5."/>
      <w:lvlJc w:val="left"/>
      <w:pPr>
        <w:ind w:left="3600" w:hanging="360"/>
      </w:pPr>
    </w:lvl>
    <w:lvl w:ilvl="5" w:tplc="4120B4E8">
      <w:start w:val="1"/>
      <w:numFmt w:val="lowerRoman"/>
      <w:lvlText w:val="%6."/>
      <w:lvlJc w:val="right"/>
      <w:pPr>
        <w:ind w:left="4320" w:hanging="180"/>
      </w:pPr>
    </w:lvl>
    <w:lvl w:ilvl="6" w:tplc="D9CE3C72">
      <w:start w:val="1"/>
      <w:numFmt w:val="decimal"/>
      <w:lvlText w:val="%7."/>
      <w:lvlJc w:val="left"/>
      <w:pPr>
        <w:ind w:left="5040" w:hanging="360"/>
      </w:pPr>
    </w:lvl>
    <w:lvl w:ilvl="7" w:tplc="62E8D234">
      <w:start w:val="1"/>
      <w:numFmt w:val="lowerLetter"/>
      <w:lvlText w:val="%8."/>
      <w:lvlJc w:val="left"/>
      <w:pPr>
        <w:ind w:left="5760" w:hanging="360"/>
      </w:pPr>
    </w:lvl>
    <w:lvl w:ilvl="8" w:tplc="B3E26DD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36C"/>
    <w:rsid w:val="00071FFF"/>
    <w:rsid w:val="000F57A0"/>
    <w:rsid w:val="0016646E"/>
    <w:rsid w:val="00181EEE"/>
    <w:rsid w:val="001B52D5"/>
    <w:rsid w:val="001E3E9A"/>
    <w:rsid w:val="001F434C"/>
    <w:rsid w:val="0023036C"/>
    <w:rsid w:val="00280EEE"/>
    <w:rsid w:val="0029395C"/>
    <w:rsid w:val="00341203"/>
    <w:rsid w:val="00371100"/>
    <w:rsid w:val="003C378A"/>
    <w:rsid w:val="003F1B2E"/>
    <w:rsid w:val="004467EA"/>
    <w:rsid w:val="00473E2E"/>
    <w:rsid w:val="004E16B6"/>
    <w:rsid w:val="00510E38"/>
    <w:rsid w:val="00527FE4"/>
    <w:rsid w:val="00590B6A"/>
    <w:rsid w:val="005C048F"/>
    <w:rsid w:val="006356C3"/>
    <w:rsid w:val="00637A61"/>
    <w:rsid w:val="00732158"/>
    <w:rsid w:val="007361B4"/>
    <w:rsid w:val="00773F16"/>
    <w:rsid w:val="0082585F"/>
    <w:rsid w:val="008C5877"/>
    <w:rsid w:val="008F154E"/>
    <w:rsid w:val="00923E8D"/>
    <w:rsid w:val="0093192B"/>
    <w:rsid w:val="00954293"/>
    <w:rsid w:val="009A62AB"/>
    <w:rsid w:val="00A02EE2"/>
    <w:rsid w:val="00A92D91"/>
    <w:rsid w:val="00AD7684"/>
    <w:rsid w:val="00B069BF"/>
    <w:rsid w:val="00B17515"/>
    <w:rsid w:val="00B37643"/>
    <w:rsid w:val="00B45C73"/>
    <w:rsid w:val="00B770C3"/>
    <w:rsid w:val="00BA217D"/>
    <w:rsid w:val="00BA38B6"/>
    <w:rsid w:val="00BB51FC"/>
    <w:rsid w:val="00BD363F"/>
    <w:rsid w:val="00C531FA"/>
    <w:rsid w:val="00C921EB"/>
    <w:rsid w:val="00D06405"/>
    <w:rsid w:val="00D45841"/>
    <w:rsid w:val="00D76098"/>
    <w:rsid w:val="00E04A2E"/>
    <w:rsid w:val="00EA6755"/>
    <w:rsid w:val="00EE30F6"/>
    <w:rsid w:val="00EE6EB8"/>
    <w:rsid w:val="00F9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8EB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B4"/>
    <w:rPr>
      <w:lang w:val="en-US"/>
    </w:rPr>
  </w:style>
  <w:style w:type="paragraph" w:styleId="1">
    <w:name w:val="heading 1"/>
    <w:basedOn w:val="a"/>
    <w:link w:val="10"/>
    <w:uiPriority w:val="1"/>
    <w:qFormat/>
    <w:pPr>
      <w:widowControl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1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pPr>
      <w:widowControl w:val="0"/>
      <w:spacing w:after="0" w:line="240" w:lineRule="auto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1"/>
    <w:rPr>
      <w:sz w:val="28"/>
      <w:szCs w:val="28"/>
      <w:lang w:val="en-US"/>
    </w:rPr>
  </w:style>
  <w:style w:type="paragraph" w:styleId="af4">
    <w:name w:val="List Paragraph"/>
    <w:basedOn w:val="a"/>
    <w:link w:val="af5"/>
    <w:uiPriority w:val="1"/>
    <w:qFormat/>
    <w:pPr>
      <w:widowControl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lang w:val="en-US"/>
    </w:rPr>
  </w:style>
  <w:style w:type="paragraph" w:styleId="af8">
    <w:name w:val="footer"/>
    <w:basedOn w:val="a"/>
    <w:link w:val="af9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lang w:val="en-US"/>
    </w:rPr>
  </w:style>
  <w:style w:type="table" w:styleId="afa">
    <w:name w:val="Table Grid"/>
    <w:basedOn w:val="a1"/>
    <w:uiPriority w:val="5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3">
    <w:name w:val="c3"/>
    <w:basedOn w:val="a0"/>
    <w:uiPriority w:val="99"/>
  </w:style>
  <w:style w:type="character" w:customStyle="1" w:styleId="af5">
    <w:name w:val="Абзац списка Знак"/>
    <w:link w:val="af4"/>
    <w:uiPriority w:val="1"/>
    <w:qFormat/>
    <w:rPr>
      <w:lang w:val="en-US"/>
    </w:r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uiPriority w:val="39"/>
    <w:unhideWhenUsed/>
    <w:qFormat/>
    <w:pPr>
      <w:spacing w:after="100"/>
    </w:p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B4"/>
    <w:rPr>
      <w:lang w:val="en-US"/>
    </w:rPr>
  </w:style>
  <w:style w:type="paragraph" w:styleId="1">
    <w:name w:val="heading 1"/>
    <w:basedOn w:val="a"/>
    <w:link w:val="10"/>
    <w:uiPriority w:val="1"/>
    <w:qFormat/>
    <w:pPr>
      <w:widowControl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1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pPr>
      <w:widowControl w:val="0"/>
      <w:spacing w:after="0" w:line="240" w:lineRule="auto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1"/>
    <w:rPr>
      <w:sz w:val="28"/>
      <w:szCs w:val="28"/>
      <w:lang w:val="en-US"/>
    </w:rPr>
  </w:style>
  <w:style w:type="paragraph" w:styleId="af4">
    <w:name w:val="List Paragraph"/>
    <w:basedOn w:val="a"/>
    <w:link w:val="af5"/>
    <w:uiPriority w:val="1"/>
    <w:qFormat/>
    <w:pPr>
      <w:widowControl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lang w:val="en-US"/>
    </w:rPr>
  </w:style>
  <w:style w:type="paragraph" w:styleId="af8">
    <w:name w:val="footer"/>
    <w:basedOn w:val="a"/>
    <w:link w:val="af9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lang w:val="en-US"/>
    </w:rPr>
  </w:style>
  <w:style w:type="table" w:styleId="afa">
    <w:name w:val="Table Grid"/>
    <w:basedOn w:val="a1"/>
    <w:uiPriority w:val="5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3">
    <w:name w:val="c3"/>
    <w:basedOn w:val="a0"/>
    <w:uiPriority w:val="99"/>
  </w:style>
  <w:style w:type="character" w:customStyle="1" w:styleId="af5">
    <w:name w:val="Абзац списка Знак"/>
    <w:link w:val="af4"/>
    <w:uiPriority w:val="1"/>
    <w:qFormat/>
    <w:rPr>
      <w:lang w:val="en-US"/>
    </w:r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uiPriority w:val="39"/>
    <w:unhideWhenUsed/>
    <w:qFormat/>
    <w:pPr>
      <w:spacing w:after="100"/>
    </w:p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ibliofond.ru/view.aspx?id=319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B6BB4-C4A5-4929-8C31-B8A87F64A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5325</Words>
  <Characters>30354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89</cp:revision>
  <cp:lastPrinted>2023-08-30T09:34:00Z</cp:lastPrinted>
  <dcterms:created xsi:type="dcterms:W3CDTF">2023-03-01T06:33:00Z</dcterms:created>
  <dcterms:modified xsi:type="dcterms:W3CDTF">2025-02-25T07:07:00Z</dcterms:modified>
</cp:coreProperties>
</file>